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B187" w14:textId="77777777" w:rsidR="00680D45" w:rsidRPr="00680D45" w:rsidRDefault="00680D45" w:rsidP="00680D45">
      <w:pPr>
        <w:spacing w:after="0" w:line="240" w:lineRule="auto"/>
        <w:jc w:val="center"/>
        <w:rPr>
          <w:rFonts w:eastAsia="Times New Roman" w:cs="Times New Roman"/>
          <w:b/>
          <w:sz w:val="28"/>
          <w:szCs w:val="28"/>
        </w:rPr>
      </w:pPr>
      <w:bookmarkStart w:id="0" w:name="_GoBack"/>
      <w:r w:rsidRPr="00680D45">
        <w:rPr>
          <w:rFonts w:eastAsia="Times New Roman" w:cs="Times New Roman"/>
          <w:b/>
          <w:i/>
          <w:iCs/>
          <w:sz w:val="28"/>
          <w:szCs w:val="28"/>
        </w:rPr>
        <w:t>A system to keep me safe: an exploratory study of bail use in rape cases</w:t>
      </w:r>
    </w:p>
    <w:bookmarkEnd w:id="0"/>
    <w:p w14:paraId="4B34B841" w14:textId="77777777" w:rsidR="00A7268C" w:rsidRDefault="00A7268C" w:rsidP="00CB18D0">
      <w:pPr>
        <w:ind w:left="340" w:right="340"/>
        <w:rPr>
          <w:bCs/>
          <w:i/>
        </w:rPr>
      </w:pPr>
    </w:p>
    <w:p w14:paraId="408D6A5C" w14:textId="77777777" w:rsidR="00D201D4" w:rsidRDefault="00A7268C" w:rsidP="00CB18D0">
      <w:pPr>
        <w:ind w:left="340" w:right="340"/>
      </w:pPr>
      <w:r>
        <w:rPr>
          <w:bCs/>
          <w:i/>
        </w:rPr>
        <w:t>“</w:t>
      </w:r>
      <w:r w:rsidR="00D201D4" w:rsidRPr="00D201D4">
        <w:rPr>
          <w:bCs/>
          <w:i/>
        </w:rPr>
        <w:t>He admitted to his crimes, he pleaded guilty, he was found guilty… bail - they released him. H</w:t>
      </w:r>
      <w:r w:rsidR="00D201D4" w:rsidRPr="00D201D4">
        <w:rPr>
          <w:i/>
        </w:rPr>
        <w:t xml:space="preserve">e’s killed himself and he’s left a suicide note blaming me. </w:t>
      </w:r>
      <w:r w:rsidR="00D201D4" w:rsidRPr="00D201D4">
        <w:rPr>
          <w:bCs/>
          <w:i/>
        </w:rPr>
        <w:t xml:space="preserve">I was told by my police officer and the barrister, he was going to get 18 years in prison. That morning… I was homeless… I had no family and the only father I had known… killed himself.” </w:t>
      </w:r>
      <w:r w:rsidR="00D201D4" w:rsidRPr="00D201D4">
        <w:rPr>
          <w:bCs/>
        </w:rPr>
        <w:t xml:space="preserve"> Nicole.</w:t>
      </w:r>
    </w:p>
    <w:p w14:paraId="0C360F9C" w14:textId="77777777" w:rsidR="002248FA" w:rsidRPr="00680D45" w:rsidRDefault="00BB4EA2">
      <w:pPr>
        <w:rPr>
          <w:b/>
        </w:rPr>
      </w:pPr>
      <w:r w:rsidRPr="00680D45">
        <w:rPr>
          <w:b/>
        </w:rPr>
        <w:t>Introduction</w:t>
      </w:r>
    </w:p>
    <w:p w14:paraId="11019264" w14:textId="77777777" w:rsidR="006C4F65" w:rsidRDefault="00BB4EA2">
      <w:pPr>
        <w:rPr>
          <w:bCs/>
        </w:rPr>
      </w:pPr>
      <w:r w:rsidRPr="00BB4EA2">
        <w:rPr>
          <w:bCs/>
        </w:rPr>
        <w:t xml:space="preserve">For </w:t>
      </w:r>
      <w:r w:rsidR="00A7268C">
        <w:rPr>
          <w:bCs/>
        </w:rPr>
        <w:t>victim-</w:t>
      </w:r>
      <w:r w:rsidRPr="00BB4EA2">
        <w:rPr>
          <w:bCs/>
        </w:rPr>
        <w:t>survivor</w:t>
      </w:r>
      <w:r w:rsidR="007C7221">
        <w:rPr>
          <w:bCs/>
        </w:rPr>
        <w:t>s</w:t>
      </w:r>
      <w:r w:rsidR="009044B2">
        <w:rPr>
          <w:bCs/>
        </w:rPr>
        <w:t xml:space="preserve"> of rape</w:t>
      </w:r>
      <w:r w:rsidRPr="00BB4EA2">
        <w:rPr>
          <w:bCs/>
        </w:rPr>
        <w:t xml:space="preserve">, coming forward to the police is </w:t>
      </w:r>
      <w:r w:rsidR="009044B2">
        <w:rPr>
          <w:bCs/>
        </w:rPr>
        <w:t xml:space="preserve">often </w:t>
      </w:r>
      <w:r w:rsidRPr="00BB4EA2">
        <w:rPr>
          <w:bCs/>
        </w:rPr>
        <w:t>a time of increased personal risk</w:t>
      </w:r>
      <w:r w:rsidR="006C4F65">
        <w:rPr>
          <w:bCs/>
        </w:rPr>
        <w:t xml:space="preserve"> and</w:t>
      </w:r>
      <w:r w:rsidRPr="00BB4EA2">
        <w:rPr>
          <w:bCs/>
        </w:rPr>
        <w:t xml:space="preserve"> </w:t>
      </w:r>
      <w:r w:rsidR="006C4F65" w:rsidRPr="006C4F65">
        <w:rPr>
          <w:bCs/>
        </w:rPr>
        <w:t xml:space="preserve">one of the primary concerns for women who decide to ‘break the silence’ is their immediate and ongoing </w:t>
      </w:r>
      <w:r w:rsidR="00A62DFB">
        <w:rPr>
          <w:bCs/>
        </w:rPr>
        <w:t>protection</w:t>
      </w:r>
      <w:r w:rsidR="006C4F65" w:rsidRPr="006C4F65">
        <w:rPr>
          <w:bCs/>
        </w:rPr>
        <w:t xml:space="preserve"> and that of their family, whether the </w:t>
      </w:r>
      <w:r w:rsidR="00CF7AD8">
        <w:rPr>
          <w:bCs/>
        </w:rPr>
        <w:t>suspect</w:t>
      </w:r>
      <w:r w:rsidR="00034A28">
        <w:rPr>
          <w:bCs/>
        </w:rPr>
        <w:t xml:space="preserve"> is convicted or not</w:t>
      </w:r>
      <w:r w:rsidR="00AA6BF5">
        <w:rPr>
          <w:bCs/>
        </w:rPr>
        <w:t>.</w:t>
      </w:r>
      <w:r w:rsidRPr="00BB4EA2">
        <w:rPr>
          <w:bCs/>
        </w:rPr>
        <w:t xml:space="preserve"> </w:t>
      </w:r>
      <w:proofErr w:type="gramStart"/>
      <w:r w:rsidR="00AA6BF5">
        <w:rPr>
          <w:bCs/>
        </w:rPr>
        <w:t>T</w:t>
      </w:r>
      <w:r w:rsidRPr="00BB4EA2">
        <w:rPr>
          <w:bCs/>
        </w:rPr>
        <w:t>herefore</w:t>
      </w:r>
      <w:proofErr w:type="gramEnd"/>
      <w:r w:rsidRPr="00BB4EA2">
        <w:rPr>
          <w:bCs/>
        </w:rPr>
        <w:t xml:space="preserve"> decisions on whether</w:t>
      </w:r>
      <w:r w:rsidR="00A62DFB">
        <w:rPr>
          <w:bCs/>
        </w:rPr>
        <w:t xml:space="preserve"> or not</w:t>
      </w:r>
      <w:r w:rsidRPr="00BB4EA2">
        <w:rPr>
          <w:bCs/>
        </w:rPr>
        <w:t xml:space="preserve"> to impose bail on </w:t>
      </w:r>
      <w:r w:rsidR="00CF7AD8">
        <w:rPr>
          <w:bCs/>
        </w:rPr>
        <w:t>a suspect</w:t>
      </w:r>
      <w:r w:rsidRPr="00BB4EA2">
        <w:rPr>
          <w:bCs/>
        </w:rPr>
        <w:t xml:space="preserve"> and under what conditions are inextricably linked with </w:t>
      </w:r>
      <w:r w:rsidR="00A7268C">
        <w:rPr>
          <w:bCs/>
        </w:rPr>
        <w:t>victim-survivor</w:t>
      </w:r>
      <w:r w:rsidRPr="00BB4EA2">
        <w:rPr>
          <w:bCs/>
        </w:rPr>
        <w:t xml:space="preserve">s’ feelings of safety </w:t>
      </w:r>
      <w:r w:rsidR="000A4975">
        <w:rPr>
          <w:bCs/>
        </w:rPr>
        <w:t>and their belief that their allegations have been taken seriously</w:t>
      </w:r>
      <w:r w:rsidRPr="00BB4EA2">
        <w:rPr>
          <w:bCs/>
        </w:rPr>
        <w:t>.</w:t>
      </w:r>
      <w:r w:rsidR="00F05089">
        <w:rPr>
          <w:bCs/>
        </w:rPr>
        <w:t xml:space="preserve"> </w:t>
      </w:r>
    </w:p>
    <w:p w14:paraId="0459BB15" w14:textId="77777777" w:rsidR="00AA6BF5" w:rsidRDefault="00AA6BF5">
      <w:pPr>
        <w:rPr>
          <w:bCs/>
        </w:rPr>
      </w:pPr>
      <w:r>
        <w:rPr>
          <w:bCs/>
        </w:rPr>
        <w:t>A review of the literature identified</w:t>
      </w:r>
      <w:r w:rsidR="00F3014C">
        <w:rPr>
          <w:bCs/>
        </w:rPr>
        <w:t xml:space="preserve"> </w:t>
      </w:r>
      <w:r w:rsidR="00405360">
        <w:rPr>
          <w:bCs/>
        </w:rPr>
        <w:t>a</w:t>
      </w:r>
      <w:r w:rsidR="00F3014C" w:rsidRPr="00F3014C">
        <w:rPr>
          <w:bCs/>
        </w:rPr>
        <w:t xml:space="preserve"> conspicuous absence of the knowledge and experience of </w:t>
      </w:r>
      <w:r w:rsidR="00A7268C">
        <w:rPr>
          <w:bCs/>
        </w:rPr>
        <w:t>victim-survivor</w:t>
      </w:r>
      <w:r w:rsidR="00F3014C" w:rsidRPr="00F3014C">
        <w:rPr>
          <w:bCs/>
        </w:rPr>
        <w:t>s</w:t>
      </w:r>
      <w:r w:rsidR="00405360">
        <w:rPr>
          <w:bCs/>
        </w:rPr>
        <w:t xml:space="preserve"> of sexual violence</w:t>
      </w:r>
      <w:r w:rsidR="00F3014C" w:rsidRPr="00F3014C">
        <w:rPr>
          <w:bCs/>
        </w:rPr>
        <w:t xml:space="preserve"> in research that has informed and influenced the course of bail policy and legislation</w:t>
      </w:r>
      <w:r w:rsidR="007B5872">
        <w:rPr>
          <w:bCs/>
        </w:rPr>
        <w:t>. The review established</w:t>
      </w:r>
      <w:r w:rsidR="00F3014C" w:rsidRPr="00F3014C">
        <w:rPr>
          <w:bCs/>
        </w:rPr>
        <w:t xml:space="preserve"> </w:t>
      </w:r>
      <w:r w:rsidR="00A11692">
        <w:rPr>
          <w:bCs/>
        </w:rPr>
        <w:t>a number of</w:t>
      </w:r>
      <w:r w:rsidR="00DB4AD2">
        <w:rPr>
          <w:bCs/>
        </w:rPr>
        <w:t xml:space="preserve"> distinct and overlapping factors which </w:t>
      </w:r>
      <w:r w:rsidR="009771E6">
        <w:rPr>
          <w:bCs/>
        </w:rPr>
        <w:t xml:space="preserve">explain why </w:t>
      </w:r>
      <w:r w:rsidR="00A7268C">
        <w:rPr>
          <w:bCs/>
        </w:rPr>
        <w:t>victim-survivor</w:t>
      </w:r>
      <w:r w:rsidR="009771E6">
        <w:rPr>
          <w:bCs/>
        </w:rPr>
        <w:t xml:space="preserve">s have an expectation that </w:t>
      </w:r>
      <w:r w:rsidR="00DA467C">
        <w:rPr>
          <w:bCs/>
        </w:rPr>
        <w:t xml:space="preserve">one of the aims of </w:t>
      </w:r>
      <w:r w:rsidR="000C0AB5">
        <w:rPr>
          <w:bCs/>
        </w:rPr>
        <w:t xml:space="preserve">conditional </w:t>
      </w:r>
      <w:r w:rsidR="009771E6">
        <w:rPr>
          <w:bCs/>
        </w:rPr>
        <w:t xml:space="preserve">bail </w:t>
      </w:r>
      <w:r w:rsidR="00DA467C">
        <w:rPr>
          <w:bCs/>
        </w:rPr>
        <w:t>is to</w:t>
      </w:r>
      <w:r w:rsidR="009771E6">
        <w:rPr>
          <w:bCs/>
        </w:rPr>
        <w:t xml:space="preserve"> protect them and why in many cases it fails to deliver on those expectations.</w:t>
      </w:r>
      <w:r w:rsidR="00B67B6F">
        <w:rPr>
          <w:bCs/>
        </w:rPr>
        <w:t xml:space="preserve"> </w:t>
      </w:r>
      <w:r w:rsidR="00A11692">
        <w:rPr>
          <w:bCs/>
        </w:rPr>
        <w:t>These include:</w:t>
      </w:r>
    </w:p>
    <w:p w14:paraId="016AC350" w14:textId="77777777" w:rsidR="00E826EB" w:rsidRDefault="00E826EB" w:rsidP="00B67B6F">
      <w:pPr>
        <w:pStyle w:val="ListParagraph"/>
        <w:numPr>
          <w:ilvl w:val="0"/>
          <w:numId w:val="1"/>
        </w:numPr>
        <w:rPr>
          <w:bCs/>
        </w:rPr>
      </w:pPr>
      <w:r w:rsidRPr="00E826EB">
        <w:rPr>
          <w:bCs/>
        </w:rPr>
        <w:t xml:space="preserve">There is no automatic or immediate protection for </w:t>
      </w:r>
      <w:r w:rsidR="00A7268C">
        <w:rPr>
          <w:bCs/>
        </w:rPr>
        <w:t>victim-survivor</w:t>
      </w:r>
      <w:r w:rsidRPr="00E826EB">
        <w:rPr>
          <w:bCs/>
        </w:rPr>
        <w:t xml:space="preserve">s following reporting. In some </w:t>
      </w:r>
      <w:proofErr w:type="gramStart"/>
      <w:r w:rsidRPr="00E826EB">
        <w:rPr>
          <w:bCs/>
        </w:rPr>
        <w:t>cases</w:t>
      </w:r>
      <w:proofErr w:type="gramEnd"/>
      <w:r w:rsidRPr="00E826EB">
        <w:rPr>
          <w:bCs/>
        </w:rPr>
        <w:t xml:space="preserve"> there is a delay of weeks or months between reporting serious sexual offences to the police and subsequent conditional bail of suspects, leaving women and girls exposed as having spoken out but unprotected.</w:t>
      </w:r>
    </w:p>
    <w:p w14:paraId="77D38DC1" w14:textId="77777777" w:rsidR="00E826EB" w:rsidRDefault="00E826EB" w:rsidP="00E826EB">
      <w:pPr>
        <w:pStyle w:val="ListParagraph"/>
        <w:rPr>
          <w:bCs/>
        </w:rPr>
      </w:pPr>
    </w:p>
    <w:p w14:paraId="09F22013" w14:textId="77777777" w:rsidR="00B67B6F" w:rsidRPr="00F47518" w:rsidRDefault="00E826EB" w:rsidP="00F47518">
      <w:pPr>
        <w:pStyle w:val="ListParagraph"/>
        <w:numPr>
          <w:ilvl w:val="0"/>
          <w:numId w:val="1"/>
        </w:numPr>
        <w:rPr>
          <w:bCs/>
        </w:rPr>
      </w:pPr>
      <w:r w:rsidRPr="00E826EB">
        <w:rPr>
          <w:bCs/>
        </w:rPr>
        <w:t>Criminal justice agencies market disingenuous messages of victim-survivors’ rights to safety and protection as a priority.</w:t>
      </w:r>
    </w:p>
    <w:p w14:paraId="28C53AC4" w14:textId="77777777" w:rsidR="002E5597" w:rsidRDefault="002E5597" w:rsidP="002E5597">
      <w:pPr>
        <w:pStyle w:val="ListParagraph"/>
        <w:rPr>
          <w:bCs/>
        </w:rPr>
      </w:pPr>
    </w:p>
    <w:p w14:paraId="316C3E15" w14:textId="64BC2161" w:rsidR="00813236" w:rsidRDefault="002E5597" w:rsidP="00E826EB">
      <w:pPr>
        <w:pStyle w:val="ListParagraph"/>
        <w:numPr>
          <w:ilvl w:val="0"/>
          <w:numId w:val="1"/>
        </w:numPr>
        <w:rPr>
          <w:bCs/>
        </w:rPr>
      </w:pPr>
      <w:r w:rsidRPr="002E5597">
        <w:rPr>
          <w:bCs/>
        </w:rPr>
        <w:t xml:space="preserve">Bail represents an official evaluation of the seriousness of the offence of rape and applying conditional pre-charge bail </w:t>
      </w:r>
      <w:r w:rsidR="00104E44">
        <w:rPr>
          <w:bCs/>
        </w:rPr>
        <w:t>go</w:t>
      </w:r>
      <w:r w:rsidR="00D30C31">
        <w:rPr>
          <w:bCs/>
        </w:rPr>
        <w:t>es</w:t>
      </w:r>
      <w:r w:rsidRPr="002E5597">
        <w:rPr>
          <w:bCs/>
        </w:rPr>
        <w:t xml:space="preserve"> some way towards affirming the value and credibility of </w:t>
      </w:r>
      <w:r w:rsidR="00A7268C">
        <w:rPr>
          <w:bCs/>
        </w:rPr>
        <w:t>victim-survivor</w:t>
      </w:r>
      <w:r w:rsidRPr="002E5597">
        <w:rPr>
          <w:bCs/>
        </w:rPr>
        <w:t>s</w:t>
      </w:r>
      <w:r>
        <w:rPr>
          <w:bCs/>
        </w:rPr>
        <w:t>.</w:t>
      </w:r>
    </w:p>
    <w:p w14:paraId="20966D0B" w14:textId="77777777" w:rsidR="00F47518" w:rsidRDefault="00F47518" w:rsidP="00F47518">
      <w:pPr>
        <w:pStyle w:val="ListParagraph"/>
        <w:rPr>
          <w:bCs/>
        </w:rPr>
      </w:pPr>
    </w:p>
    <w:p w14:paraId="45E2086D" w14:textId="77777777" w:rsidR="00F47518" w:rsidRPr="00E826EB" w:rsidRDefault="00F47518" w:rsidP="00E826EB">
      <w:pPr>
        <w:pStyle w:val="ListParagraph"/>
        <w:numPr>
          <w:ilvl w:val="0"/>
          <w:numId w:val="1"/>
        </w:numPr>
        <w:rPr>
          <w:bCs/>
        </w:rPr>
      </w:pPr>
      <w:r w:rsidRPr="00F47518">
        <w:rPr>
          <w:bCs/>
        </w:rPr>
        <w:t>Women are one of the groups at the highest risk of intimidation or retaliation during the criminal justice process and in particular female victim-survivors of domestic abuse and sexual offences.</w:t>
      </w:r>
    </w:p>
    <w:p w14:paraId="0B6A17BD" w14:textId="77777777" w:rsidR="007E0AF9" w:rsidRDefault="007E0AF9" w:rsidP="007E0AF9">
      <w:pPr>
        <w:pStyle w:val="ListParagraph"/>
        <w:rPr>
          <w:bCs/>
        </w:rPr>
      </w:pPr>
    </w:p>
    <w:p w14:paraId="001D74D9" w14:textId="77777777" w:rsidR="00274023" w:rsidRDefault="00F86CC5" w:rsidP="00B67B6F">
      <w:pPr>
        <w:pStyle w:val="ListParagraph"/>
        <w:numPr>
          <w:ilvl w:val="0"/>
          <w:numId w:val="1"/>
        </w:numPr>
        <w:rPr>
          <w:bCs/>
        </w:rPr>
      </w:pPr>
      <w:r>
        <w:rPr>
          <w:bCs/>
        </w:rPr>
        <w:t xml:space="preserve">There is no formal mechanism for </w:t>
      </w:r>
      <w:r w:rsidR="00A7268C">
        <w:rPr>
          <w:bCs/>
        </w:rPr>
        <w:t>victim-survivor</w:t>
      </w:r>
      <w:r w:rsidR="00F20AFD">
        <w:rPr>
          <w:bCs/>
        </w:rPr>
        <w:t>s</w:t>
      </w:r>
      <w:r w:rsidR="00E34D62">
        <w:rPr>
          <w:bCs/>
        </w:rPr>
        <w:t>’</w:t>
      </w:r>
      <w:r w:rsidR="00F20AFD">
        <w:rPr>
          <w:bCs/>
        </w:rPr>
        <w:t xml:space="preserve"> </w:t>
      </w:r>
      <w:r w:rsidR="00E34D62">
        <w:rPr>
          <w:bCs/>
        </w:rPr>
        <w:t>perspectives</w:t>
      </w:r>
      <w:r w:rsidR="00F20AFD">
        <w:rPr>
          <w:bCs/>
        </w:rPr>
        <w:t xml:space="preserve"> of </w:t>
      </w:r>
      <w:r w:rsidR="00E34D62">
        <w:rPr>
          <w:bCs/>
        </w:rPr>
        <w:t>thei</w:t>
      </w:r>
      <w:r w:rsidR="00F20AFD">
        <w:rPr>
          <w:bCs/>
        </w:rPr>
        <w:t>r own safety needs</w:t>
      </w:r>
      <w:r w:rsidR="006F1891">
        <w:rPr>
          <w:bCs/>
        </w:rPr>
        <w:t xml:space="preserve"> based on their experience of the danger posed by the suspect(s)</w:t>
      </w:r>
      <w:r w:rsidR="00F20AFD">
        <w:rPr>
          <w:bCs/>
        </w:rPr>
        <w:t xml:space="preserve"> </w:t>
      </w:r>
      <w:r w:rsidR="00E34D62">
        <w:rPr>
          <w:bCs/>
        </w:rPr>
        <w:t xml:space="preserve">to be taken into account </w:t>
      </w:r>
      <w:r w:rsidR="00B3709F">
        <w:rPr>
          <w:bCs/>
        </w:rPr>
        <w:t xml:space="preserve">by criminal justice agencies </w:t>
      </w:r>
      <w:r w:rsidR="00E34D62">
        <w:rPr>
          <w:bCs/>
        </w:rPr>
        <w:t xml:space="preserve">as </w:t>
      </w:r>
      <w:r w:rsidR="00274023">
        <w:rPr>
          <w:bCs/>
        </w:rPr>
        <w:t xml:space="preserve">part of </w:t>
      </w:r>
      <w:r w:rsidR="006F1891">
        <w:rPr>
          <w:bCs/>
        </w:rPr>
        <w:t xml:space="preserve">their </w:t>
      </w:r>
      <w:r w:rsidR="00274023">
        <w:rPr>
          <w:bCs/>
        </w:rPr>
        <w:t>decision-making</w:t>
      </w:r>
      <w:r w:rsidR="00E34D62">
        <w:rPr>
          <w:bCs/>
        </w:rPr>
        <w:t xml:space="preserve"> on </w:t>
      </w:r>
      <w:r w:rsidR="00813236">
        <w:rPr>
          <w:bCs/>
        </w:rPr>
        <w:t xml:space="preserve">granting </w:t>
      </w:r>
      <w:r w:rsidR="00E34D62">
        <w:rPr>
          <w:bCs/>
        </w:rPr>
        <w:t>bail</w:t>
      </w:r>
      <w:r w:rsidR="005B6ADB">
        <w:rPr>
          <w:bCs/>
        </w:rPr>
        <w:t>,</w:t>
      </w:r>
      <w:r w:rsidR="00E34D62">
        <w:rPr>
          <w:bCs/>
        </w:rPr>
        <w:t xml:space="preserve"> conditions</w:t>
      </w:r>
      <w:r w:rsidR="005B6ADB">
        <w:rPr>
          <w:bCs/>
        </w:rPr>
        <w:t xml:space="preserve"> or any alternative protective measures</w:t>
      </w:r>
      <w:r w:rsidR="00E34D62">
        <w:rPr>
          <w:bCs/>
        </w:rPr>
        <w:t>.</w:t>
      </w:r>
    </w:p>
    <w:p w14:paraId="05184B61" w14:textId="77777777" w:rsidR="00B65246" w:rsidRDefault="00B65246" w:rsidP="00B65246">
      <w:pPr>
        <w:pStyle w:val="ListParagraph"/>
        <w:rPr>
          <w:bCs/>
        </w:rPr>
      </w:pPr>
    </w:p>
    <w:p w14:paraId="1010719A" w14:textId="77777777" w:rsidR="00B65246" w:rsidRDefault="00A7268C" w:rsidP="00B67B6F">
      <w:pPr>
        <w:pStyle w:val="ListParagraph"/>
        <w:numPr>
          <w:ilvl w:val="0"/>
          <w:numId w:val="1"/>
        </w:numPr>
        <w:rPr>
          <w:bCs/>
        </w:rPr>
      </w:pPr>
      <w:r>
        <w:rPr>
          <w:bCs/>
        </w:rPr>
        <w:t>Victim-survivor</w:t>
      </w:r>
      <w:r w:rsidR="00B65246" w:rsidRPr="00B65246">
        <w:rPr>
          <w:bCs/>
        </w:rPr>
        <w:t>s’ voices have yet to be heard in the legal reform d</w:t>
      </w:r>
      <w:r w:rsidR="00B3709F">
        <w:rPr>
          <w:bCs/>
        </w:rPr>
        <w:t>iscussions</w:t>
      </w:r>
      <w:r w:rsidR="00B65246">
        <w:rPr>
          <w:bCs/>
        </w:rPr>
        <w:t xml:space="preserve"> on bail</w:t>
      </w:r>
      <w:r w:rsidR="00B3709F">
        <w:rPr>
          <w:bCs/>
        </w:rPr>
        <w:t xml:space="preserve"> at any point,</w:t>
      </w:r>
      <w:r w:rsidR="00B65246" w:rsidRPr="00B65246">
        <w:rPr>
          <w:bCs/>
        </w:rPr>
        <w:t xml:space="preserve"> suggesting the</w:t>
      </w:r>
      <w:r w:rsidR="00B65246">
        <w:rPr>
          <w:bCs/>
        </w:rPr>
        <w:t>ir views are</w:t>
      </w:r>
      <w:r w:rsidR="00B65246" w:rsidRPr="00B65246">
        <w:rPr>
          <w:bCs/>
        </w:rPr>
        <w:t xml:space="preserve"> considered irrelevant to the </w:t>
      </w:r>
      <w:r w:rsidR="00B3709F">
        <w:rPr>
          <w:bCs/>
        </w:rPr>
        <w:t>debate.</w:t>
      </w:r>
    </w:p>
    <w:p w14:paraId="61E2ECFB" w14:textId="77777777" w:rsidR="000568D2" w:rsidRDefault="000568D2" w:rsidP="000568D2">
      <w:pPr>
        <w:pStyle w:val="ListParagraph"/>
        <w:rPr>
          <w:bCs/>
        </w:rPr>
      </w:pPr>
    </w:p>
    <w:p w14:paraId="59AA5081" w14:textId="20F93987" w:rsidR="000568D2" w:rsidRDefault="00D30C31" w:rsidP="00310EB9">
      <w:pPr>
        <w:pStyle w:val="ListParagraph"/>
        <w:numPr>
          <w:ilvl w:val="0"/>
          <w:numId w:val="1"/>
        </w:numPr>
        <w:rPr>
          <w:bCs/>
        </w:rPr>
      </w:pPr>
      <w:r>
        <w:rPr>
          <w:bCs/>
        </w:rPr>
        <w:t>A s</w:t>
      </w:r>
      <w:r w:rsidR="002507AC">
        <w:rPr>
          <w:bCs/>
        </w:rPr>
        <w:t>uspect</w:t>
      </w:r>
      <w:r w:rsidR="006F1891">
        <w:rPr>
          <w:bCs/>
        </w:rPr>
        <w:t xml:space="preserve"> </w:t>
      </w:r>
      <w:r w:rsidR="002507AC">
        <w:rPr>
          <w:bCs/>
        </w:rPr>
        <w:t>b</w:t>
      </w:r>
      <w:r w:rsidR="009C0AB3">
        <w:rPr>
          <w:bCs/>
        </w:rPr>
        <w:t>reach</w:t>
      </w:r>
      <w:r w:rsidR="006F1891">
        <w:rPr>
          <w:bCs/>
        </w:rPr>
        <w:t>ing</w:t>
      </w:r>
      <w:r w:rsidR="009C0AB3">
        <w:rPr>
          <w:bCs/>
        </w:rPr>
        <w:t xml:space="preserve"> p</w:t>
      </w:r>
      <w:r w:rsidR="006F1891">
        <w:rPr>
          <w:bCs/>
        </w:rPr>
        <w:t>olice</w:t>
      </w:r>
      <w:r w:rsidR="009C0AB3">
        <w:rPr>
          <w:bCs/>
        </w:rPr>
        <w:t xml:space="preserve"> </w:t>
      </w:r>
      <w:r w:rsidR="006C4C95">
        <w:rPr>
          <w:bCs/>
        </w:rPr>
        <w:t xml:space="preserve">bail conditions </w:t>
      </w:r>
      <w:r w:rsidR="009C0AB3">
        <w:rPr>
          <w:bCs/>
        </w:rPr>
        <w:t xml:space="preserve">is not an </w:t>
      </w:r>
      <w:r w:rsidR="00001C6A">
        <w:rPr>
          <w:bCs/>
        </w:rPr>
        <w:t xml:space="preserve">enforceable </w:t>
      </w:r>
      <w:proofErr w:type="gramStart"/>
      <w:r w:rsidR="009C0AB3">
        <w:rPr>
          <w:bCs/>
        </w:rPr>
        <w:t>offence,</w:t>
      </w:r>
      <w:proofErr w:type="gramEnd"/>
      <w:r w:rsidR="009C0AB3">
        <w:rPr>
          <w:bCs/>
        </w:rPr>
        <w:t xml:space="preserve"> therefore</w:t>
      </w:r>
      <w:r w:rsidR="006C4C95">
        <w:rPr>
          <w:bCs/>
        </w:rPr>
        <w:t xml:space="preserve"> t</w:t>
      </w:r>
      <w:r w:rsidR="000568D2">
        <w:rPr>
          <w:bCs/>
        </w:rPr>
        <w:t>he police can</w:t>
      </w:r>
      <w:r w:rsidR="009C0AB3">
        <w:rPr>
          <w:bCs/>
        </w:rPr>
        <w:t xml:space="preserve"> be reluc</w:t>
      </w:r>
      <w:r w:rsidR="002507AC">
        <w:rPr>
          <w:bCs/>
        </w:rPr>
        <w:t>t</w:t>
      </w:r>
      <w:r w:rsidR="00081E1C">
        <w:rPr>
          <w:bCs/>
        </w:rPr>
        <w:t>ant to respond to breaches</w:t>
      </w:r>
      <w:r w:rsidR="002507AC">
        <w:rPr>
          <w:bCs/>
        </w:rPr>
        <w:t xml:space="preserve"> which they view as</w:t>
      </w:r>
      <w:r w:rsidR="000568D2" w:rsidRPr="000568D2">
        <w:rPr>
          <w:bCs/>
        </w:rPr>
        <w:t xml:space="preserve"> actively disruptive to </w:t>
      </w:r>
      <w:r w:rsidR="002507AC">
        <w:rPr>
          <w:bCs/>
        </w:rPr>
        <w:t>their</w:t>
      </w:r>
      <w:r w:rsidR="000568D2" w:rsidRPr="000568D2">
        <w:rPr>
          <w:bCs/>
        </w:rPr>
        <w:t xml:space="preserve"> workloads</w:t>
      </w:r>
      <w:r w:rsidR="002507AC">
        <w:rPr>
          <w:bCs/>
        </w:rPr>
        <w:t>.</w:t>
      </w:r>
      <w:r w:rsidR="006C4C95">
        <w:rPr>
          <w:bCs/>
        </w:rPr>
        <w:t xml:space="preserve"> </w:t>
      </w:r>
    </w:p>
    <w:p w14:paraId="75DF5BFF" w14:textId="77777777" w:rsidR="00F75FF2" w:rsidRDefault="00F75FF2" w:rsidP="00F75FF2">
      <w:pPr>
        <w:pStyle w:val="ListParagraph"/>
        <w:rPr>
          <w:bCs/>
        </w:rPr>
      </w:pPr>
    </w:p>
    <w:p w14:paraId="14D93E80" w14:textId="77777777" w:rsidR="00F75FF2" w:rsidRDefault="00F75FF2" w:rsidP="00310EB9">
      <w:pPr>
        <w:pStyle w:val="ListParagraph"/>
        <w:numPr>
          <w:ilvl w:val="0"/>
          <w:numId w:val="1"/>
        </w:numPr>
        <w:rPr>
          <w:bCs/>
        </w:rPr>
      </w:pPr>
      <w:r w:rsidRPr="00F75FF2">
        <w:rPr>
          <w:bCs/>
        </w:rPr>
        <w:t xml:space="preserve">Data on bail and conditions granted at any stage; </w:t>
      </w:r>
      <w:r w:rsidR="006D1869">
        <w:rPr>
          <w:bCs/>
        </w:rPr>
        <w:t>pre-</w:t>
      </w:r>
      <w:r w:rsidRPr="00F75FF2">
        <w:rPr>
          <w:bCs/>
        </w:rPr>
        <w:t>charge</w:t>
      </w:r>
      <w:r w:rsidR="006D1869">
        <w:rPr>
          <w:bCs/>
        </w:rPr>
        <w:t xml:space="preserve"> (police bail)</w:t>
      </w:r>
      <w:r w:rsidRPr="00F75FF2">
        <w:rPr>
          <w:bCs/>
        </w:rPr>
        <w:t>; post-charge; or post-conviction is not routinely collected</w:t>
      </w:r>
      <w:r w:rsidR="00104E44">
        <w:rPr>
          <w:bCs/>
        </w:rPr>
        <w:t xml:space="preserve"> or monitored</w:t>
      </w:r>
      <w:r w:rsidRPr="00F75FF2">
        <w:rPr>
          <w:bCs/>
        </w:rPr>
        <w:t xml:space="preserve"> by any criminal justice agency</w:t>
      </w:r>
      <w:r w:rsidR="00F47518">
        <w:rPr>
          <w:bCs/>
        </w:rPr>
        <w:t>.</w:t>
      </w:r>
      <w:r w:rsidR="00104E44">
        <w:rPr>
          <w:bCs/>
        </w:rPr>
        <w:t xml:space="preserve"> </w:t>
      </w:r>
    </w:p>
    <w:p w14:paraId="6D3F6786" w14:textId="77777777" w:rsidR="00330A3A" w:rsidRDefault="00330A3A" w:rsidP="00330A3A">
      <w:pPr>
        <w:pStyle w:val="ListParagraph"/>
        <w:rPr>
          <w:bCs/>
        </w:rPr>
      </w:pPr>
    </w:p>
    <w:p w14:paraId="34737445" w14:textId="77777777" w:rsidR="001C61FA" w:rsidRDefault="001C61FA" w:rsidP="001C61FA">
      <w:pPr>
        <w:rPr>
          <w:bCs/>
        </w:rPr>
      </w:pPr>
      <w:r>
        <w:rPr>
          <w:bCs/>
        </w:rPr>
        <w:t>Research Aims</w:t>
      </w:r>
    </w:p>
    <w:p w14:paraId="4C4046D2" w14:textId="77777777" w:rsidR="00596B75" w:rsidRDefault="004D6948" w:rsidP="000D2FB2">
      <w:pPr>
        <w:rPr>
          <w:bCs/>
        </w:rPr>
      </w:pPr>
      <w:r>
        <w:rPr>
          <w:bCs/>
        </w:rPr>
        <w:t xml:space="preserve">Despite </w:t>
      </w:r>
      <w:r w:rsidR="00EB590A">
        <w:rPr>
          <w:bCs/>
        </w:rPr>
        <w:t>research evidence that women who experience sexual violence are at increased risk of reprisals, s</w:t>
      </w:r>
      <w:r w:rsidR="00EB590A" w:rsidRPr="00EB590A">
        <w:rPr>
          <w:bCs/>
        </w:rPr>
        <w:t xml:space="preserve">urprisingly little research has explored the </w:t>
      </w:r>
      <w:r w:rsidR="00A7268C">
        <w:rPr>
          <w:bCs/>
        </w:rPr>
        <w:t>victim-survivor</w:t>
      </w:r>
      <w:r w:rsidR="00EB590A" w:rsidRPr="00EB590A">
        <w:rPr>
          <w:bCs/>
        </w:rPr>
        <w:t xml:space="preserve"> perspective of bail at any point in the criminal justice process; pre-charge, post-charge or post-conviction</w:t>
      </w:r>
      <w:r w:rsidR="00EB590A">
        <w:rPr>
          <w:bCs/>
        </w:rPr>
        <w:t xml:space="preserve">. </w:t>
      </w:r>
      <w:r>
        <w:rPr>
          <w:bCs/>
        </w:rPr>
        <w:t xml:space="preserve"> </w:t>
      </w:r>
      <w:r w:rsidR="001C61FA" w:rsidRPr="001C61FA">
        <w:rPr>
          <w:bCs/>
        </w:rPr>
        <w:t>Th</w:t>
      </w:r>
      <w:r w:rsidR="006D1869">
        <w:rPr>
          <w:bCs/>
        </w:rPr>
        <w:t>is study</w:t>
      </w:r>
      <w:r w:rsidR="001C61FA" w:rsidRPr="001C61FA">
        <w:rPr>
          <w:bCs/>
        </w:rPr>
        <w:t xml:space="preserve"> examined </w:t>
      </w:r>
      <w:r w:rsidR="00180497">
        <w:rPr>
          <w:bCs/>
        </w:rPr>
        <w:t>this methodological</w:t>
      </w:r>
      <w:r w:rsidR="001C61FA" w:rsidRPr="001C61FA">
        <w:rPr>
          <w:bCs/>
        </w:rPr>
        <w:t xml:space="preserve"> gap in evidence from the perspective of </w:t>
      </w:r>
      <w:r w:rsidR="00A7268C">
        <w:rPr>
          <w:bCs/>
        </w:rPr>
        <w:t>victim-survivor</w:t>
      </w:r>
      <w:r w:rsidR="001C61FA" w:rsidRPr="001C61FA">
        <w:rPr>
          <w:bCs/>
        </w:rPr>
        <w:t xml:space="preserve">s </w:t>
      </w:r>
      <w:r w:rsidR="00180497">
        <w:rPr>
          <w:bCs/>
        </w:rPr>
        <w:t>where</w:t>
      </w:r>
      <w:r w:rsidR="001C61FA" w:rsidRPr="001C61FA">
        <w:rPr>
          <w:bCs/>
        </w:rPr>
        <w:t xml:space="preserve"> bail, with or without conditions </w:t>
      </w:r>
      <w:r w:rsidR="00180497">
        <w:rPr>
          <w:bCs/>
        </w:rPr>
        <w:t xml:space="preserve">was </w:t>
      </w:r>
      <w:r w:rsidR="001C61FA" w:rsidRPr="001C61FA">
        <w:rPr>
          <w:bCs/>
        </w:rPr>
        <w:t xml:space="preserve">granted to </w:t>
      </w:r>
      <w:r w:rsidR="00A7268C">
        <w:rPr>
          <w:bCs/>
        </w:rPr>
        <w:t>suspects</w:t>
      </w:r>
      <w:r w:rsidR="001C61FA" w:rsidRPr="001C61FA">
        <w:rPr>
          <w:bCs/>
        </w:rPr>
        <w:t xml:space="preserve"> of rape pre-charge and </w:t>
      </w:r>
      <w:r w:rsidR="00A7268C">
        <w:rPr>
          <w:bCs/>
        </w:rPr>
        <w:t xml:space="preserve">perpetrators of rape </w:t>
      </w:r>
      <w:r w:rsidR="001C61FA" w:rsidRPr="001C61FA">
        <w:rPr>
          <w:bCs/>
        </w:rPr>
        <w:t>post-conviction.</w:t>
      </w:r>
      <w:r w:rsidR="00596B75">
        <w:rPr>
          <w:bCs/>
        </w:rPr>
        <w:t xml:space="preserve"> It also explored the</w:t>
      </w:r>
      <w:r w:rsidR="000D2FB2" w:rsidRPr="000D2FB2">
        <w:rPr>
          <w:bCs/>
        </w:rPr>
        <w:t xml:space="preserve"> corresponding effects on the views and behaviour of professionals. </w:t>
      </w:r>
    </w:p>
    <w:p w14:paraId="58E9B244" w14:textId="77777777" w:rsidR="000D2FB2" w:rsidRDefault="000D2FB2" w:rsidP="000D2FB2">
      <w:pPr>
        <w:rPr>
          <w:bCs/>
        </w:rPr>
      </w:pPr>
      <w:r w:rsidRPr="000D2FB2">
        <w:rPr>
          <w:bCs/>
        </w:rPr>
        <w:t xml:space="preserve">Pre-charge and post-conviction bail </w:t>
      </w:r>
      <w:r>
        <w:rPr>
          <w:bCs/>
        </w:rPr>
        <w:t>we</w:t>
      </w:r>
      <w:r w:rsidRPr="000D2FB2">
        <w:rPr>
          <w:bCs/>
        </w:rPr>
        <w:t xml:space="preserve">re examined with regard to the influence of their use on </w:t>
      </w:r>
      <w:r w:rsidR="00596B75">
        <w:rPr>
          <w:bCs/>
        </w:rPr>
        <w:t>adult female victim-survivors’</w:t>
      </w:r>
      <w:r w:rsidRPr="000D2FB2">
        <w:rPr>
          <w:bCs/>
        </w:rPr>
        <w:t xml:space="preserve"> experiences of the criminal justice process.</w:t>
      </w:r>
    </w:p>
    <w:p w14:paraId="1868BB97" w14:textId="77777777" w:rsidR="000C0AB5" w:rsidRDefault="004018EF">
      <w:pPr>
        <w:rPr>
          <w:bCs/>
        </w:rPr>
      </w:pPr>
      <w:r>
        <w:rPr>
          <w:bCs/>
        </w:rPr>
        <w:t>Research Methodology</w:t>
      </w:r>
    </w:p>
    <w:p w14:paraId="04F13E04" w14:textId="77777777" w:rsidR="00392B10" w:rsidRDefault="00392B10" w:rsidP="00392B10">
      <w:pPr>
        <w:rPr>
          <w:bCs/>
        </w:rPr>
      </w:pPr>
      <w:r w:rsidRPr="00392B10">
        <w:rPr>
          <w:bCs/>
        </w:rPr>
        <w:t xml:space="preserve">The research comprised </w:t>
      </w:r>
      <w:r w:rsidR="007170DB">
        <w:rPr>
          <w:bCs/>
        </w:rPr>
        <w:t>ten</w:t>
      </w:r>
      <w:r w:rsidRPr="00392B10">
        <w:rPr>
          <w:bCs/>
        </w:rPr>
        <w:t xml:space="preserve"> in-depth qualitative interviews with six adult female </w:t>
      </w:r>
      <w:r w:rsidR="00A7268C">
        <w:rPr>
          <w:bCs/>
        </w:rPr>
        <w:t>victim-survivor</w:t>
      </w:r>
      <w:r w:rsidRPr="00392B10">
        <w:rPr>
          <w:bCs/>
        </w:rPr>
        <w:t xml:space="preserve">s of rape, two Independent Sexual Violence Advisors </w:t>
      </w:r>
      <w:r w:rsidR="00C13FB6">
        <w:rPr>
          <w:bCs/>
        </w:rPr>
        <w:t xml:space="preserve">(ISVAs) and two police officers responsible for investigating sexual offences </w:t>
      </w:r>
      <w:r w:rsidRPr="00392B10">
        <w:rPr>
          <w:bCs/>
        </w:rPr>
        <w:t>to explore the impact of bail from varying perspectives. Participants were accessed through one Rape Crisis Centre and one Police Force in the same area.</w:t>
      </w:r>
      <w:r>
        <w:rPr>
          <w:bCs/>
        </w:rPr>
        <w:t xml:space="preserve"> Findings underwent </w:t>
      </w:r>
      <w:r w:rsidR="009B268F">
        <w:rPr>
          <w:bCs/>
        </w:rPr>
        <w:t xml:space="preserve">a systematic process of </w:t>
      </w:r>
      <w:r>
        <w:rPr>
          <w:bCs/>
        </w:rPr>
        <w:t>thematic analysis</w:t>
      </w:r>
      <w:r w:rsidR="00D1553E">
        <w:rPr>
          <w:bCs/>
        </w:rPr>
        <w:t>.</w:t>
      </w:r>
    </w:p>
    <w:p w14:paraId="35E4CEBC" w14:textId="77777777" w:rsidR="00D1553E" w:rsidRDefault="00D1553E" w:rsidP="00392B10">
      <w:pPr>
        <w:rPr>
          <w:bCs/>
        </w:rPr>
      </w:pPr>
      <w:r>
        <w:rPr>
          <w:bCs/>
        </w:rPr>
        <w:t>Findings</w:t>
      </w:r>
    </w:p>
    <w:p w14:paraId="7C62B5DC" w14:textId="77777777" w:rsidR="008F500A" w:rsidRDefault="000174EB" w:rsidP="00392B10">
      <w:pPr>
        <w:rPr>
          <w:bCs/>
        </w:rPr>
      </w:pPr>
      <w:r>
        <w:rPr>
          <w:bCs/>
        </w:rPr>
        <w:t>The</w:t>
      </w:r>
      <w:r w:rsidR="007170DB">
        <w:rPr>
          <w:bCs/>
        </w:rPr>
        <w:t xml:space="preserve"> findings showed</w:t>
      </w:r>
      <w:r w:rsidR="008F500A">
        <w:rPr>
          <w:bCs/>
        </w:rPr>
        <w:t>:</w:t>
      </w:r>
    </w:p>
    <w:p w14:paraId="71E7BEE4" w14:textId="77777777" w:rsidR="008F500A" w:rsidRDefault="008F500A" w:rsidP="00392B10">
      <w:pPr>
        <w:rPr>
          <w:bCs/>
        </w:rPr>
      </w:pPr>
      <w:r>
        <w:rPr>
          <w:bCs/>
        </w:rPr>
        <w:t>1. Victim-s</w:t>
      </w:r>
      <w:r w:rsidR="001866CB" w:rsidRPr="001866CB">
        <w:rPr>
          <w:bCs/>
        </w:rPr>
        <w:t xml:space="preserve">urvivors’ safety is impacted, both by the </w:t>
      </w:r>
      <w:r>
        <w:rPr>
          <w:bCs/>
        </w:rPr>
        <w:t xml:space="preserve">significant </w:t>
      </w:r>
      <w:r w:rsidR="001866CB" w:rsidRPr="001866CB">
        <w:rPr>
          <w:bCs/>
        </w:rPr>
        <w:t xml:space="preserve">reduction of the </w:t>
      </w:r>
      <w:r w:rsidR="009F53AD">
        <w:rPr>
          <w:bCs/>
        </w:rPr>
        <w:t>u</w:t>
      </w:r>
      <w:r w:rsidR="001866CB" w:rsidRPr="001866CB">
        <w:rPr>
          <w:bCs/>
        </w:rPr>
        <w:t xml:space="preserve">se of </w:t>
      </w:r>
      <w:r w:rsidR="009F53AD">
        <w:rPr>
          <w:bCs/>
        </w:rPr>
        <w:t xml:space="preserve">pre-charge </w:t>
      </w:r>
      <w:r w:rsidR="001866CB" w:rsidRPr="001866CB">
        <w:rPr>
          <w:bCs/>
        </w:rPr>
        <w:t xml:space="preserve">bail and by the fact that conditional </w:t>
      </w:r>
      <w:r w:rsidR="009F53AD">
        <w:rPr>
          <w:bCs/>
        </w:rPr>
        <w:t xml:space="preserve">pre-charge </w:t>
      </w:r>
      <w:r w:rsidR="001866CB" w:rsidRPr="001866CB">
        <w:rPr>
          <w:bCs/>
        </w:rPr>
        <w:t xml:space="preserve">bail is used as affirmation influencing </w:t>
      </w:r>
      <w:r>
        <w:rPr>
          <w:bCs/>
        </w:rPr>
        <w:t>victim-</w:t>
      </w:r>
      <w:r w:rsidR="001866CB" w:rsidRPr="001866CB">
        <w:rPr>
          <w:bCs/>
        </w:rPr>
        <w:t>survivor protection in the wider safeguarding system</w:t>
      </w:r>
      <w:r w:rsidR="00DA2FFE">
        <w:rPr>
          <w:bCs/>
        </w:rPr>
        <w:t>.</w:t>
      </w:r>
      <w:r w:rsidR="009F53AD">
        <w:rPr>
          <w:bCs/>
        </w:rPr>
        <w:t xml:space="preserve"> </w:t>
      </w:r>
    </w:p>
    <w:p w14:paraId="62932856" w14:textId="77777777" w:rsidR="004C3F01" w:rsidRDefault="008F500A" w:rsidP="00392B10">
      <w:pPr>
        <w:rPr>
          <w:bCs/>
        </w:rPr>
      </w:pPr>
      <w:r>
        <w:rPr>
          <w:bCs/>
        </w:rPr>
        <w:t xml:space="preserve">2. </w:t>
      </w:r>
      <w:r w:rsidR="003C4E79" w:rsidRPr="003C4E79">
        <w:rPr>
          <w:bCs/>
        </w:rPr>
        <w:t>Data for post-conviction bail suggest</w:t>
      </w:r>
      <w:r w:rsidR="003C4E79">
        <w:rPr>
          <w:bCs/>
        </w:rPr>
        <w:t>ed that</w:t>
      </w:r>
      <w:r w:rsidR="003C4E79" w:rsidRPr="003C4E79">
        <w:rPr>
          <w:bCs/>
        </w:rPr>
        <w:t xml:space="preserve"> on average nine per cent or 100 of those convicted of rape each year</w:t>
      </w:r>
      <w:r w:rsidR="003C4E79">
        <w:rPr>
          <w:bCs/>
        </w:rPr>
        <w:t xml:space="preserve"> are</w:t>
      </w:r>
      <w:r w:rsidR="003C4E79" w:rsidRPr="003C4E79">
        <w:rPr>
          <w:bCs/>
        </w:rPr>
        <w:t xml:space="preserve"> given bail post-conviction (parliament.uk, 2014)</w:t>
      </w:r>
      <w:r w:rsidR="003C4E79">
        <w:rPr>
          <w:bCs/>
        </w:rPr>
        <w:t xml:space="preserve"> with devastating impacts on survivors</w:t>
      </w:r>
      <w:r w:rsidR="003C4E79" w:rsidRPr="003C4E79">
        <w:rPr>
          <w:bCs/>
        </w:rPr>
        <w:t>.</w:t>
      </w:r>
      <w:r w:rsidR="004C7DAD">
        <w:rPr>
          <w:bCs/>
        </w:rPr>
        <w:t xml:space="preserve"> </w:t>
      </w:r>
    </w:p>
    <w:p w14:paraId="427F60A8" w14:textId="77777777" w:rsidR="0046424F" w:rsidRDefault="004C3F01" w:rsidP="00392B10">
      <w:pPr>
        <w:rPr>
          <w:bCs/>
        </w:rPr>
      </w:pPr>
      <w:r>
        <w:rPr>
          <w:bCs/>
        </w:rPr>
        <w:t>3. W</w:t>
      </w:r>
      <w:r w:rsidR="004C7DAD">
        <w:rPr>
          <w:bCs/>
        </w:rPr>
        <w:t>omen’s claims for the safety and protection</w:t>
      </w:r>
      <w:r>
        <w:rPr>
          <w:bCs/>
        </w:rPr>
        <w:t xml:space="preserve"> from the point of reporting rape,</w:t>
      </w:r>
      <w:r w:rsidR="004C7DAD">
        <w:rPr>
          <w:bCs/>
        </w:rPr>
        <w:t xml:space="preserve"> promised by the criminal justice system</w:t>
      </w:r>
      <w:r>
        <w:rPr>
          <w:bCs/>
        </w:rPr>
        <w:t>,</w:t>
      </w:r>
      <w:r w:rsidR="00D14DDB">
        <w:rPr>
          <w:bCs/>
        </w:rPr>
        <w:t xml:space="preserve"> are not aut</w:t>
      </w:r>
      <w:r w:rsidR="00C63E8C">
        <w:rPr>
          <w:bCs/>
        </w:rPr>
        <w:t>omatic but discretionary and secondary to the needs of the investigation process.</w:t>
      </w:r>
    </w:p>
    <w:p w14:paraId="2BABD8B6" w14:textId="77777777" w:rsidR="00D1553E" w:rsidRDefault="00D937C2" w:rsidP="00392B10">
      <w:pPr>
        <w:rPr>
          <w:bCs/>
        </w:rPr>
      </w:pPr>
      <w:r>
        <w:rPr>
          <w:bCs/>
        </w:rPr>
        <w:t xml:space="preserve">Perceptions </w:t>
      </w:r>
      <w:r w:rsidR="00BF4A1B">
        <w:rPr>
          <w:bCs/>
        </w:rPr>
        <w:t xml:space="preserve">and Realities </w:t>
      </w:r>
      <w:r>
        <w:rPr>
          <w:bCs/>
        </w:rPr>
        <w:t>of Bail</w:t>
      </w:r>
    </w:p>
    <w:p w14:paraId="7AA5831F" w14:textId="77777777" w:rsidR="00D937C2" w:rsidRDefault="00D937C2" w:rsidP="00392B10">
      <w:pPr>
        <w:rPr>
          <w:bCs/>
        </w:rPr>
      </w:pPr>
      <w:r>
        <w:rPr>
          <w:bCs/>
        </w:rPr>
        <w:t>Credibility of Allegations</w:t>
      </w:r>
    </w:p>
    <w:p w14:paraId="3AA447A1" w14:textId="77777777" w:rsidR="00612897" w:rsidRDefault="00612897" w:rsidP="00612897">
      <w:pPr>
        <w:ind w:left="340" w:right="-340"/>
        <w:rPr>
          <w:bCs/>
        </w:rPr>
      </w:pPr>
      <w:r w:rsidRPr="00612897">
        <w:rPr>
          <w:bCs/>
          <w:i/>
        </w:rPr>
        <w:t>‘They obviously are not taking into account the fact that they have just unconditionally bailed a child rapist’ he said, ’if they genuinely believed that this is what had happened to you… there’s no way’</w:t>
      </w:r>
      <w:r w:rsidRPr="00612897">
        <w:rPr>
          <w:bCs/>
        </w:rPr>
        <w:t xml:space="preserve"> (Angie).</w:t>
      </w:r>
    </w:p>
    <w:p w14:paraId="4B5CBFA2" w14:textId="77777777" w:rsidR="00A26899" w:rsidRDefault="00F14B1C" w:rsidP="0066308D">
      <w:pPr>
        <w:pStyle w:val="ListParagraph"/>
        <w:numPr>
          <w:ilvl w:val="0"/>
          <w:numId w:val="3"/>
        </w:numPr>
        <w:rPr>
          <w:bCs/>
        </w:rPr>
      </w:pPr>
      <w:r>
        <w:rPr>
          <w:bCs/>
        </w:rPr>
        <w:t>I</w:t>
      </w:r>
      <w:r w:rsidR="00A26899" w:rsidRPr="0066308D">
        <w:rPr>
          <w:bCs/>
        </w:rPr>
        <w:t xml:space="preserve">t was of great importance to </w:t>
      </w:r>
      <w:r w:rsidR="00A7268C">
        <w:rPr>
          <w:bCs/>
        </w:rPr>
        <w:t>victim-survivor</w:t>
      </w:r>
      <w:r w:rsidR="00637CCB">
        <w:rPr>
          <w:bCs/>
        </w:rPr>
        <w:t>s</w:t>
      </w:r>
      <w:r w:rsidR="00A26899" w:rsidRPr="0066308D">
        <w:rPr>
          <w:bCs/>
        </w:rPr>
        <w:t xml:space="preserve"> that the strength of the bail conditions </w:t>
      </w:r>
      <w:r>
        <w:rPr>
          <w:bCs/>
        </w:rPr>
        <w:t xml:space="preserve">demonstrated how seriously the police took the offence and </w:t>
      </w:r>
      <w:r w:rsidR="00A26899" w:rsidRPr="0066308D">
        <w:rPr>
          <w:bCs/>
        </w:rPr>
        <w:t xml:space="preserve">validated the severity of their allegations and the corresponding risks </w:t>
      </w:r>
      <w:r w:rsidR="004C3F01">
        <w:rPr>
          <w:bCs/>
        </w:rPr>
        <w:t>victim-survivor</w:t>
      </w:r>
      <w:r w:rsidR="0092529C">
        <w:rPr>
          <w:bCs/>
        </w:rPr>
        <w:t>s</w:t>
      </w:r>
      <w:r w:rsidR="00A26899" w:rsidRPr="0066308D">
        <w:rPr>
          <w:bCs/>
        </w:rPr>
        <w:t xml:space="preserve"> and others faced</w:t>
      </w:r>
      <w:r>
        <w:rPr>
          <w:bCs/>
        </w:rPr>
        <w:t>.</w:t>
      </w:r>
    </w:p>
    <w:p w14:paraId="40308304" w14:textId="77777777" w:rsidR="0066308D" w:rsidRDefault="0066308D" w:rsidP="0066308D">
      <w:pPr>
        <w:pStyle w:val="ListParagraph"/>
        <w:numPr>
          <w:ilvl w:val="0"/>
          <w:numId w:val="3"/>
        </w:numPr>
        <w:rPr>
          <w:bCs/>
        </w:rPr>
      </w:pPr>
      <w:r>
        <w:rPr>
          <w:bCs/>
        </w:rPr>
        <w:lastRenderedPageBreak/>
        <w:t>W</w:t>
      </w:r>
      <w:r w:rsidRPr="0066308D">
        <w:rPr>
          <w:bCs/>
        </w:rPr>
        <w:t xml:space="preserve">hen a </w:t>
      </w:r>
      <w:r w:rsidR="00721944">
        <w:rPr>
          <w:bCs/>
        </w:rPr>
        <w:t>suspect</w:t>
      </w:r>
      <w:r w:rsidRPr="0066308D">
        <w:rPr>
          <w:bCs/>
        </w:rPr>
        <w:t xml:space="preserve"> was arrested, questioned and conditional bail was granted, it suggested </w:t>
      </w:r>
      <w:r w:rsidR="00637CCB">
        <w:rPr>
          <w:bCs/>
        </w:rPr>
        <w:t xml:space="preserve">to family and friends that </w:t>
      </w:r>
      <w:r w:rsidRPr="0066308D">
        <w:rPr>
          <w:bCs/>
        </w:rPr>
        <w:t xml:space="preserve">the allegation was credible and influenced the level of support </w:t>
      </w:r>
      <w:r w:rsidR="00A7268C">
        <w:rPr>
          <w:bCs/>
        </w:rPr>
        <w:t>victim-survivor</w:t>
      </w:r>
      <w:r w:rsidRPr="0066308D">
        <w:rPr>
          <w:bCs/>
        </w:rPr>
        <w:t>s received</w:t>
      </w:r>
      <w:r w:rsidR="00637CCB">
        <w:rPr>
          <w:bCs/>
        </w:rPr>
        <w:t>.</w:t>
      </w:r>
    </w:p>
    <w:p w14:paraId="201F1024" w14:textId="77777777" w:rsidR="000E7E27" w:rsidRDefault="000E7E27" w:rsidP="0066308D">
      <w:pPr>
        <w:pStyle w:val="ListParagraph"/>
        <w:numPr>
          <w:ilvl w:val="0"/>
          <w:numId w:val="3"/>
        </w:numPr>
        <w:rPr>
          <w:bCs/>
        </w:rPr>
      </w:pPr>
      <w:r>
        <w:rPr>
          <w:bCs/>
        </w:rPr>
        <w:t>Conversely an</w:t>
      </w:r>
      <w:r w:rsidRPr="000E7E27">
        <w:rPr>
          <w:bCs/>
        </w:rPr>
        <w:t xml:space="preserve"> absence of legal constraints </w:t>
      </w:r>
      <w:r>
        <w:rPr>
          <w:bCs/>
        </w:rPr>
        <w:t xml:space="preserve">on </w:t>
      </w:r>
      <w:r w:rsidR="00721944">
        <w:rPr>
          <w:bCs/>
        </w:rPr>
        <w:t>suspect</w:t>
      </w:r>
      <w:r w:rsidR="00800D44">
        <w:rPr>
          <w:bCs/>
        </w:rPr>
        <w:t xml:space="preserve">s’ </w:t>
      </w:r>
      <w:r>
        <w:rPr>
          <w:bCs/>
        </w:rPr>
        <w:t xml:space="preserve">freedom of movement </w:t>
      </w:r>
      <w:r w:rsidR="00800D44">
        <w:rPr>
          <w:bCs/>
        </w:rPr>
        <w:t>meant</w:t>
      </w:r>
      <w:r w:rsidRPr="000E7E27">
        <w:rPr>
          <w:bCs/>
        </w:rPr>
        <w:t xml:space="preserve"> social acknowledgement of </w:t>
      </w:r>
      <w:r w:rsidR="0092529C">
        <w:rPr>
          <w:bCs/>
        </w:rPr>
        <w:t>the allegations</w:t>
      </w:r>
      <w:r w:rsidRPr="000E7E27">
        <w:rPr>
          <w:bCs/>
        </w:rPr>
        <w:t xml:space="preserve"> and corresponding support for the </w:t>
      </w:r>
      <w:r w:rsidR="00A7268C">
        <w:rPr>
          <w:bCs/>
        </w:rPr>
        <w:t>victim-survivor</w:t>
      </w:r>
      <w:r w:rsidRPr="000E7E27">
        <w:rPr>
          <w:bCs/>
        </w:rPr>
        <w:t xml:space="preserve"> </w:t>
      </w:r>
      <w:r w:rsidR="00800D44">
        <w:rPr>
          <w:bCs/>
        </w:rPr>
        <w:t>wa</w:t>
      </w:r>
      <w:r w:rsidRPr="000E7E27">
        <w:rPr>
          <w:bCs/>
        </w:rPr>
        <w:t>s unlikely. Th</w:t>
      </w:r>
      <w:r w:rsidR="00800D44">
        <w:rPr>
          <w:bCs/>
        </w:rPr>
        <w:t>is</w:t>
      </w:r>
      <w:r w:rsidRPr="000E7E27">
        <w:rPr>
          <w:bCs/>
        </w:rPr>
        <w:t xml:space="preserve"> was experienced </w:t>
      </w:r>
      <w:r w:rsidR="00800D44">
        <w:rPr>
          <w:bCs/>
        </w:rPr>
        <w:t xml:space="preserve">by </w:t>
      </w:r>
      <w:r w:rsidR="00A7268C">
        <w:rPr>
          <w:bCs/>
        </w:rPr>
        <w:t>victim-survivor</w:t>
      </w:r>
      <w:r w:rsidR="00800D44">
        <w:rPr>
          <w:bCs/>
        </w:rPr>
        <w:t xml:space="preserve">s </w:t>
      </w:r>
      <w:r w:rsidRPr="000E7E27">
        <w:rPr>
          <w:bCs/>
        </w:rPr>
        <w:t>as</w:t>
      </w:r>
      <w:r w:rsidR="00800D44">
        <w:rPr>
          <w:bCs/>
        </w:rPr>
        <w:t xml:space="preserve"> a</w:t>
      </w:r>
      <w:r w:rsidRPr="000E7E27">
        <w:rPr>
          <w:bCs/>
        </w:rPr>
        <w:t xml:space="preserve"> further humiliation based on indifference by the authorities.</w:t>
      </w:r>
    </w:p>
    <w:p w14:paraId="62BAE6D4" w14:textId="77777777" w:rsidR="00BF4A1B" w:rsidRPr="00BF4A1B" w:rsidRDefault="00BF4A1B" w:rsidP="00BF4A1B">
      <w:pPr>
        <w:pStyle w:val="ListParagraph"/>
        <w:numPr>
          <w:ilvl w:val="0"/>
          <w:numId w:val="3"/>
        </w:numPr>
        <w:rPr>
          <w:bCs/>
        </w:rPr>
      </w:pPr>
      <w:r w:rsidRPr="00BF4A1B">
        <w:rPr>
          <w:bCs/>
        </w:rPr>
        <w:t xml:space="preserve">Whether they went on to obtain a conviction or not, </w:t>
      </w:r>
      <w:r w:rsidR="00A7268C">
        <w:rPr>
          <w:bCs/>
        </w:rPr>
        <w:t>victim-survivor</w:t>
      </w:r>
      <w:r w:rsidRPr="00BF4A1B">
        <w:rPr>
          <w:bCs/>
        </w:rPr>
        <w:t>s gained a sense of justice being served as a consequence of suspects on conditional pre-charge bail having to report to the police station regularly or being re-arrested for breaching bail conditions.</w:t>
      </w:r>
    </w:p>
    <w:p w14:paraId="3736443C" w14:textId="77777777" w:rsidR="00BF4A1B" w:rsidRPr="00BF4A1B" w:rsidRDefault="00BF4A1B" w:rsidP="00BF4A1B">
      <w:pPr>
        <w:pStyle w:val="ListParagraph"/>
        <w:numPr>
          <w:ilvl w:val="0"/>
          <w:numId w:val="3"/>
        </w:numPr>
        <w:rPr>
          <w:bCs/>
        </w:rPr>
      </w:pPr>
      <w:r w:rsidRPr="00BF4A1B">
        <w:rPr>
          <w:bCs/>
        </w:rPr>
        <w:t xml:space="preserve">Both </w:t>
      </w:r>
      <w:r w:rsidR="00A7268C">
        <w:rPr>
          <w:bCs/>
        </w:rPr>
        <w:t>victim-survivor</w:t>
      </w:r>
      <w:r w:rsidRPr="00BF4A1B">
        <w:rPr>
          <w:bCs/>
        </w:rPr>
        <w:t xml:space="preserve">s and ISVAs talked about </w:t>
      </w:r>
      <w:r w:rsidR="00A7268C">
        <w:rPr>
          <w:bCs/>
        </w:rPr>
        <w:t>victim-survivor</w:t>
      </w:r>
      <w:r w:rsidRPr="00BF4A1B">
        <w:rPr>
          <w:bCs/>
        </w:rPr>
        <w:t xml:space="preserve">s feeling worse off after reporting and bail conditions were applied. </w:t>
      </w:r>
      <w:r w:rsidR="00A7268C">
        <w:rPr>
          <w:bCs/>
        </w:rPr>
        <w:t>Victim-survivor</w:t>
      </w:r>
      <w:r w:rsidRPr="00BF4A1B">
        <w:rPr>
          <w:bCs/>
        </w:rPr>
        <w:t>s who had thoughts about withdrawing from the criminal justice process as a result of feeling unsafe, remained engaged predominantly because they wanted vindication.</w:t>
      </w:r>
    </w:p>
    <w:p w14:paraId="37E476E2" w14:textId="77777777" w:rsidR="00D937C2" w:rsidRDefault="00D937C2" w:rsidP="00392B10">
      <w:pPr>
        <w:rPr>
          <w:bCs/>
        </w:rPr>
      </w:pPr>
      <w:r>
        <w:rPr>
          <w:bCs/>
        </w:rPr>
        <w:t>Safety</w:t>
      </w:r>
    </w:p>
    <w:p w14:paraId="52B181B6" w14:textId="77777777" w:rsidR="00DD3140" w:rsidRDefault="000A19C3" w:rsidP="00312E68">
      <w:pPr>
        <w:ind w:left="340" w:right="-340"/>
        <w:rPr>
          <w:bCs/>
        </w:rPr>
      </w:pPr>
      <w:r>
        <w:rPr>
          <w:bCs/>
          <w:i/>
        </w:rPr>
        <w:t>“</w:t>
      </w:r>
      <w:r w:rsidR="00DD3140" w:rsidRPr="00DD3140">
        <w:rPr>
          <w:bCs/>
          <w:i/>
        </w:rPr>
        <w:t>He moved within two hundred feet of my house</w:t>
      </w:r>
      <w:r>
        <w:rPr>
          <w:bCs/>
          <w:i/>
        </w:rPr>
        <w:t xml:space="preserve">… </w:t>
      </w:r>
      <w:r w:rsidRPr="000A19C3">
        <w:rPr>
          <w:bCs/>
          <w:i/>
        </w:rPr>
        <w:t>he used what he could within what his bail conditions were, so he moved over the road, to watch me instead.</w:t>
      </w:r>
      <w:r w:rsidR="00312E68">
        <w:rPr>
          <w:bCs/>
          <w:i/>
        </w:rPr>
        <w:t xml:space="preserve"> </w:t>
      </w:r>
      <w:r w:rsidRPr="000A19C3">
        <w:rPr>
          <w:bCs/>
          <w:i/>
        </w:rPr>
        <w:t>It was an abu</w:t>
      </w:r>
      <w:r>
        <w:rPr>
          <w:bCs/>
          <w:i/>
        </w:rPr>
        <w:t xml:space="preserve">se in itself… for him to see me... </w:t>
      </w:r>
      <w:r w:rsidRPr="000A19C3">
        <w:rPr>
          <w:bCs/>
          <w:i/>
        </w:rPr>
        <w:t>it was horrific</w:t>
      </w:r>
      <w:r>
        <w:rPr>
          <w:bCs/>
          <w:i/>
        </w:rPr>
        <w:t>…</w:t>
      </w:r>
      <w:r w:rsidRPr="000A19C3">
        <w:rPr>
          <w:bCs/>
          <w:i/>
        </w:rPr>
        <w:t xml:space="preserve"> and I don’t understand how he was allowed to do it.</w:t>
      </w:r>
      <w:r>
        <w:rPr>
          <w:bCs/>
          <w:i/>
        </w:rPr>
        <w:t xml:space="preserve">” </w:t>
      </w:r>
      <w:r w:rsidRPr="000A19C3">
        <w:rPr>
          <w:bCs/>
        </w:rPr>
        <w:t>(Rhiannon)</w:t>
      </w:r>
      <w:r>
        <w:rPr>
          <w:bCs/>
          <w:i/>
        </w:rPr>
        <w:t>.</w:t>
      </w:r>
    </w:p>
    <w:p w14:paraId="7EC9F323" w14:textId="00A4C09B" w:rsidR="00260F3C" w:rsidRPr="00260F3C" w:rsidRDefault="00BE10BA" w:rsidP="00260F3C">
      <w:pPr>
        <w:pStyle w:val="ListParagraph"/>
        <w:numPr>
          <w:ilvl w:val="0"/>
          <w:numId w:val="4"/>
        </w:numPr>
        <w:rPr>
          <w:bCs/>
        </w:rPr>
      </w:pPr>
      <w:r>
        <w:rPr>
          <w:bCs/>
        </w:rPr>
        <w:t>N</w:t>
      </w:r>
      <w:r w:rsidRPr="00BE10BA">
        <w:rPr>
          <w:bCs/>
        </w:rPr>
        <w:t>one of the women who participated knew how the police assessed the risk posed by the suspect</w:t>
      </w:r>
      <w:r w:rsidR="00616183">
        <w:rPr>
          <w:bCs/>
        </w:rPr>
        <w:t xml:space="preserve"> and had </w:t>
      </w:r>
      <w:r w:rsidR="00260F3C" w:rsidRPr="00260F3C">
        <w:rPr>
          <w:bCs/>
        </w:rPr>
        <w:t xml:space="preserve">expected restrictions to be placed on </w:t>
      </w:r>
      <w:proofErr w:type="gramStart"/>
      <w:r w:rsidR="00721944">
        <w:rPr>
          <w:bCs/>
        </w:rPr>
        <w:t>suspect</w:t>
      </w:r>
      <w:r w:rsidR="00260F3C" w:rsidRPr="00260F3C">
        <w:rPr>
          <w:bCs/>
        </w:rPr>
        <w:t>s’</w:t>
      </w:r>
      <w:proofErr w:type="gramEnd"/>
      <w:r w:rsidR="00260F3C" w:rsidRPr="00260F3C">
        <w:rPr>
          <w:bCs/>
        </w:rPr>
        <w:t xml:space="preserve"> to reduce the risk of reprisals. The </w:t>
      </w:r>
      <w:r w:rsidR="00A7268C">
        <w:rPr>
          <w:bCs/>
        </w:rPr>
        <w:t>victim-survivor</w:t>
      </w:r>
      <w:r w:rsidR="00260F3C" w:rsidRPr="00260F3C">
        <w:rPr>
          <w:bCs/>
        </w:rPr>
        <w:t xml:space="preserve">s’ estimate of the </w:t>
      </w:r>
      <w:r w:rsidR="00353CDF">
        <w:rPr>
          <w:bCs/>
        </w:rPr>
        <w:t>suspect</w:t>
      </w:r>
      <w:r w:rsidR="00260F3C" w:rsidRPr="00260F3C">
        <w:rPr>
          <w:bCs/>
        </w:rPr>
        <w:t>s’ current and future risk was based on their experience of multiple sexual offences as an established pattern of behaviour. In their opinion, this knowledge should have been central to decision-making on bail conditions.</w:t>
      </w:r>
    </w:p>
    <w:p w14:paraId="2481859F" w14:textId="77777777" w:rsidR="00D634AA" w:rsidRDefault="00A7268C" w:rsidP="00A364A5">
      <w:pPr>
        <w:pStyle w:val="ListParagraph"/>
        <w:numPr>
          <w:ilvl w:val="0"/>
          <w:numId w:val="4"/>
        </w:numPr>
        <w:rPr>
          <w:bCs/>
        </w:rPr>
      </w:pPr>
      <w:r>
        <w:rPr>
          <w:bCs/>
        </w:rPr>
        <w:t>Victim-survivor</w:t>
      </w:r>
      <w:r w:rsidR="00A364A5" w:rsidRPr="00A364A5">
        <w:rPr>
          <w:bCs/>
        </w:rPr>
        <w:t xml:space="preserve">s expected to be entitled not only to personal safety but to dignity and were distressed when bail conditions were </w:t>
      </w:r>
      <w:r w:rsidR="00D634AA">
        <w:rPr>
          <w:bCs/>
        </w:rPr>
        <w:t xml:space="preserve">too </w:t>
      </w:r>
      <w:r w:rsidR="00A364A5" w:rsidRPr="00A364A5">
        <w:rPr>
          <w:bCs/>
        </w:rPr>
        <w:t>inadequate</w:t>
      </w:r>
      <w:r w:rsidR="00D634AA">
        <w:rPr>
          <w:bCs/>
        </w:rPr>
        <w:t xml:space="preserve"> to allow this.</w:t>
      </w:r>
    </w:p>
    <w:p w14:paraId="17EFDAA3" w14:textId="1951F2D5" w:rsidR="00A364A5" w:rsidRDefault="0006194E" w:rsidP="00A364A5">
      <w:pPr>
        <w:pStyle w:val="ListParagraph"/>
        <w:numPr>
          <w:ilvl w:val="0"/>
          <w:numId w:val="4"/>
        </w:numPr>
        <w:rPr>
          <w:bCs/>
        </w:rPr>
      </w:pPr>
      <w:r>
        <w:rPr>
          <w:bCs/>
        </w:rPr>
        <w:t>The women</w:t>
      </w:r>
      <w:r w:rsidR="00FD2964">
        <w:rPr>
          <w:bCs/>
        </w:rPr>
        <w:t xml:space="preserve"> entered the criminal justice system believing the impression given by </w:t>
      </w:r>
      <w:r w:rsidR="00336E8A">
        <w:rPr>
          <w:bCs/>
        </w:rPr>
        <w:t xml:space="preserve">criminal justice </w:t>
      </w:r>
      <w:r w:rsidR="00FD2964">
        <w:rPr>
          <w:bCs/>
        </w:rPr>
        <w:t xml:space="preserve">agencies that the </w:t>
      </w:r>
      <w:r w:rsidR="00336E8A">
        <w:rPr>
          <w:bCs/>
        </w:rPr>
        <w:t>suspect</w:t>
      </w:r>
      <w:r w:rsidR="00FD2964">
        <w:rPr>
          <w:bCs/>
        </w:rPr>
        <w:t xml:space="preserve"> would be arrested straight away and that they would</w:t>
      </w:r>
      <w:r w:rsidR="00336E8A">
        <w:rPr>
          <w:bCs/>
        </w:rPr>
        <w:t xml:space="preserve"> be given</w:t>
      </w:r>
      <w:r w:rsidR="00FD2964">
        <w:rPr>
          <w:bCs/>
        </w:rPr>
        <w:t xml:space="preserve"> immediate protect</w:t>
      </w:r>
      <w:r w:rsidR="00336E8A">
        <w:rPr>
          <w:bCs/>
        </w:rPr>
        <w:t>ion</w:t>
      </w:r>
      <w:r w:rsidR="00FD2964">
        <w:rPr>
          <w:bCs/>
        </w:rPr>
        <w:t xml:space="preserve"> and support.</w:t>
      </w:r>
      <w:r w:rsidR="003C6212">
        <w:rPr>
          <w:bCs/>
        </w:rPr>
        <w:t xml:space="preserve"> </w:t>
      </w:r>
      <w:r w:rsidR="00330A3A">
        <w:rPr>
          <w:bCs/>
        </w:rPr>
        <w:t>In reality</w:t>
      </w:r>
      <w:r w:rsidR="003C6212" w:rsidRPr="003C6212">
        <w:rPr>
          <w:bCs/>
        </w:rPr>
        <w:t xml:space="preserve"> the evidence needs of the investigation</w:t>
      </w:r>
      <w:r w:rsidR="00CD2B5F">
        <w:rPr>
          <w:bCs/>
        </w:rPr>
        <w:t xml:space="preserve"> generally</w:t>
      </w:r>
      <w:r w:rsidR="003C6212" w:rsidRPr="003C6212">
        <w:rPr>
          <w:bCs/>
        </w:rPr>
        <w:t xml:space="preserve"> delayed the arrest and therefore any protective measures such as conditional bail</w:t>
      </w:r>
      <w:r w:rsidR="003C6212">
        <w:rPr>
          <w:bCs/>
        </w:rPr>
        <w:t xml:space="preserve">, leaving </w:t>
      </w:r>
      <w:r w:rsidR="00A7268C">
        <w:rPr>
          <w:bCs/>
        </w:rPr>
        <w:t>victim-survivor</w:t>
      </w:r>
      <w:r w:rsidR="003C6212">
        <w:rPr>
          <w:bCs/>
        </w:rPr>
        <w:t xml:space="preserve">s </w:t>
      </w:r>
      <w:r w:rsidR="00380BD3">
        <w:rPr>
          <w:bCs/>
        </w:rPr>
        <w:t>unprotected</w:t>
      </w:r>
      <w:r w:rsidR="00257E8F">
        <w:rPr>
          <w:bCs/>
        </w:rPr>
        <w:t xml:space="preserve"> after coming forward</w:t>
      </w:r>
      <w:r w:rsidR="00336E8A">
        <w:rPr>
          <w:bCs/>
        </w:rPr>
        <w:t>, sometimes for months</w:t>
      </w:r>
      <w:r w:rsidR="00380BD3">
        <w:rPr>
          <w:bCs/>
        </w:rPr>
        <w:t>.</w:t>
      </w:r>
    </w:p>
    <w:p w14:paraId="67A369B1" w14:textId="77777777" w:rsidR="00D937C2" w:rsidRDefault="00A7268C" w:rsidP="00392B10">
      <w:pPr>
        <w:pStyle w:val="ListParagraph"/>
        <w:numPr>
          <w:ilvl w:val="0"/>
          <w:numId w:val="4"/>
        </w:numPr>
        <w:rPr>
          <w:bCs/>
        </w:rPr>
      </w:pPr>
      <w:r>
        <w:rPr>
          <w:bCs/>
        </w:rPr>
        <w:t>Victim-survivor</w:t>
      </w:r>
      <w:r w:rsidR="004C2140" w:rsidRPr="004C2140">
        <w:rPr>
          <w:bCs/>
        </w:rPr>
        <w:t xml:space="preserve">s expected the conditions applied to bail to reflect the risk </w:t>
      </w:r>
      <w:r>
        <w:rPr>
          <w:bCs/>
        </w:rPr>
        <w:t>suspect</w:t>
      </w:r>
      <w:r w:rsidR="004C2140" w:rsidRPr="004C2140">
        <w:rPr>
          <w:bCs/>
        </w:rPr>
        <w:t>s posed and the corresponding safeguards required to protect, not only them but others</w:t>
      </w:r>
      <w:r w:rsidR="000309CD">
        <w:rPr>
          <w:bCs/>
        </w:rPr>
        <w:t>, however most felt the conditions were not effective. D</w:t>
      </w:r>
      <w:r w:rsidR="009E1E50" w:rsidRPr="006D0150">
        <w:rPr>
          <w:bCs/>
        </w:rPr>
        <w:t xml:space="preserve">ecisions on pre-charge bail and conditions </w:t>
      </w:r>
      <w:r w:rsidR="000309CD">
        <w:rPr>
          <w:bCs/>
        </w:rPr>
        <w:t>are</w:t>
      </w:r>
      <w:r w:rsidR="009E1E50" w:rsidRPr="006D0150">
        <w:rPr>
          <w:bCs/>
        </w:rPr>
        <w:t xml:space="preserve"> </w:t>
      </w:r>
      <w:r w:rsidR="00257E8F">
        <w:rPr>
          <w:bCs/>
        </w:rPr>
        <w:t xml:space="preserve">down to </w:t>
      </w:r>
      <w:r w:rsidR="006D0150" w:rsidRPr="006D0150">
        <w:rPr>
          <w:bCs/>
        </w:rPr>
        <w:t>the</w:t>
      </w:r>
      <w:r w:rsidR="00032102">
        <w:rPr>
          <w:bCs/>
        </w:rPr>
        <w:t xml:space="preserve"> </w:t>
      </w:r>
      <w:r w:rsidR="00257E8F">
        <w:rPr>
          <w:bCs/>
        </w:rPr>
        <w:t>interpretation</w:t>
      </w:r>
      <w:r w:rsidR="006D0150" w:rsidRPr="006D0150">
        <w:rPr>
          <w:bCs/>
        </w:rPr>
        <w:t xml:space="preserve"> of </w:t>
      </w:r>
      <w:r w:rsidR="006D0150">
        <w:rPr>
          <w:bCs/>
        </w:rPr>
        <w:t xml:space="preserve">each </w:t>
      </w:r>
      <w:r w:rsidR="006D0150" w:rsidRPr="006D0150">
        <w:rPr>
          <w:bCs/>
        </w:rPr>
        <w:t xml:space="preserve">individual </w:t>
      </w:r>
      <w:r w:rsidR="006D0150">
        <w:rPr>
          <w:bCs/>
        </w:rPr>
        <w:t>police officer</w:t>
      </w:r>
      <w:r w:rsidR="009E1E50" w:rsidRPr="006D0150">
        <w:rPr>
          <w:bCs/>
        </w:rPr>
        <w:t xml:space="preserve"> on a case by case basis</w:t>
      </w:r>
      <w:r w:rsidR="00032102">
        <w:rPr>
          <w:bCs/>
        </w:rPr>
        <w:t>.</w:t>
      </w:r>
    </w:p>
    <w:p w14:paraId="031A9A46" w14:textId="77777777" w:rsidR="00032102" w:rsidRPr="006D0150" w:rsidRDefault="00373D17" w:rsidP="00392B10">
      <w:pPr>
        <w:pStyle w:val="ListParagraph"/>
        <w:numPr>
          <w:ilvl w:val="0"/>
          <w:numId w:val="4"/>
        </w:numPr>
        <w:rPr>
          <w:bCs/>
        </w:rPr>
      </w:pPr>
      <w:r>
        <w:rPr>
          <w:bCs/>
        </w:rPr>
        <w:t xml:space="preserve">Where </w:t>
      </w:r>
      <w:r w:rsidR="00257E8F">
        <w:rPr>
          <w:bCs/>
        </w:rPr>
        <w:t>rape suspects are</w:t>
      </w:r>
      <w:r>
        <w:rPr>
          <w:bCs/>
        </w:rPr>
        <w:t xml:space="preserve"> voluntar</w:t>
      </w:r>
      <w:r w:rsidR="00257E8F">
        <w:rPr>
          <w:bCs/>
        </w:rPr>
        <w:t>il</w:t>
      </w:r>
      <w:r>
        <w:rPr>
          <w:bCs/>
        </w:rPr>
        <w:t>y interview</w:t>
      </w:r>
      <w:r w:rsidR="00257E8F">
        <w:rPr>
          <w:bCs/>
        </w:rPr>
        <w:t>ed</w:t>
      </w:r>
      <w:r>
        <w:rPr>
          <w:bCs/>
        </w:rPr>
        <w:t xml:space="preserve"> or where conditions of pre-charge bail are inadequate, </w:t>
      </w:r>
      <w:r w:rsidR="00A7268C">
        <w:rPr>
          <w:bCs/>
        </w:rPr>
        <w:t>victim-survivor</w:t>
      </w:r>
      <w:r>
        <w:rPr>
          <w:bCs/>
        </w:rPr>
        <w:t xml:space="preserve">s are faced with the reality that they must restrict </w:t>
      </w:r>
      <w:r w:rsidR="00BF4A1B">
        <w:rPr>
          <w:bCs/>
        </w:rPr>
        <w:t>t</w:t>
      </w:r>
      <w:r>
        <w:rPr>
          <w:bCs/>
        </w:rPr>
        <w:t>he</w:t>
      </w:r>
      <w:r w:rsidR="00BF4A1B">
        <w:rPr>
          <w:bCs/>
        </w:rPr>
        <w:t>i</w:t>
      </w:r>
      <w:r>
        <w:rPr>
          <w:bCs/>
        </w:rPr>
        <w:t>r own freedom to avoid the suspect and reduce the risk of reprisals.</w:t>
      </w:r>
    </w:p>
    <w:p w14:paraId="2E9D2348" w14:textId="77777777" w:rsidR="00E61BE4" w:rsidRPr="000309CD" w:rsidRDefault="00DB13B5" w:rsidP="000309CD">
      <w:pPr>
        <w:pStyle w:val="ListParagraph"/>
        <w:numPr>
          <w:ilvl w:val="0"/>
          <w:numId w:val="6"/>
        </w:numPr>
        <w:rPr>
          <w:bCs/>
        </w:rPr>
      </w:pPr>
      <w:r w:rsidRPr="00DB13B5">
        <w:rPr>
          <w:bCs/>
        </w:rPr>
        <w:t xml:space="preserve">The only formal method of taking the </w:t>
      </w:r>
      <w:r w:rsidR="00A7268C">
        <w:rPr>
          <w:bCs/>
        </w:rPr>
        <w:t>victim-survivor</w:t>
      </w:r>
      <w:r w:rsidRPr="00DB13B5">
        <w:rPr>
          <w:bCs/>
        </w:rPr>
        <w:t xml:space="preserve"> perspective as part of decisions on bail at any stage is </w:t>
      </w:r>
      <w:r>
        <w:rPr>
          <w:bCs/>
        </w:rPr>
        <w:t xml:space="preserve">in </w:t>
      </w:r>
      <w:r w:rsidRPr="00DB13B5">
        <w:rPr>
          <w:bCs/>
        </w:rPr>
        <w:t>the Victim Personal Statement (VPS) wh</w:t>
      </w:r>
      <w:r>
        <w:rPr>
          <w:bCs/>
        </w:rPr>
        <w:t>ich allows ‘</w:t>
      </w:r>
      <w:r w:rsidRPr="00DB13B5">
        <w:rPr>
          <w:bCs/>
        </w:rPr>
        <w:t xml:space="preserve">victims to express their concerns in relation to bail or the fear of intimidation by or on behalf of the defendant’ (CPS.gov.uk, 2013). However, in practice it is </w:t>
      </w:r>
      <w:r w:rsidR="007B2596">
        <w:rPr>
          <w:bCs/>
        </w:rPr>
        <w:t xml:space="preserve">only used </w:t>
      </w:r>
      <w:r w:rsidR="000B62BD">
        <w:rPr>
          <w:bCs/>
        </w:rPr>
        <w:t>where a suspect is convicted</w:t>
      </w:r>
      <w:r w:rsidR="007B2596">
        <w:rPr>
          <w:bCs/>
        </w:rPr>
        <w:t xml:space="preserve">, at the point of sentencing and is </w:t>
      </w:r>
      <w:r w:rsidRPr="00DB13B5">
        <w:rPr>
          <w:bCs/>
        </w:rPr>
        <w:t xml:space="preserve">not considered </w:t>
      </w:r>
      <w:r w:rsidR="007B2596">
        <w:rPr>
          <w:bCs/>
        </w:rPr>
        <w:t xml:space="preserve">by </w:t>
      </w:r>
      <w:r w:rsidR="000A6A7C">
        <w:rPr>
          <w:bCs/>
        </w:rPr>
        <w:t>the police</w:t>
      </w:r>
      <w:r w:rsidR="007B2596">
        <w:rPr>
          <w:bCs/>
        </w:rPr>
        <w:t xml:space="preserve"> to be </w:t>
      </w:r>
      <w:r w:rsidRPr="00DB13B5">
        <w:rPr>
          <w:bCs/>
        </w:rPr>
        <w:t>relevant to decisions on bail conditions</w:t>
      </w:r>
      <w:r w:rsidR="00BE3D76">
        <w:rPr>
          <w:bCs/>
        </w:rPr>
        <w:t>.</w:t>
      </w:r>
    </w:p>
    <w:p w14:paraId="5D5F4F4F" w14:textId="77777777" w:rsidR="00BE3D76" w:rsidRDefault="000A6A7C" w:rsidP="00BE3D76">
      <w:pPr>
        <w:pStyle w:val="ListParagraph"/>
        <w:numPr>
          <w:ilvl w:val="0"/>
          <w:numId w:val="6"/>
        </w:numPr>
        <w:rPr>
          <w:bCs/>
        </w:rPr>
      </w:pPr>
      <w:r>
        <w:rPr>
          <w:bCs/>
        </w:rPr>
        <w:t>T</w:t>
      </w:r>
      <w:r w:rsidR="00E61BE4" w:rsidRPr="00E61BE4">
        <w:rPr>
          <w:bCs/>
        </w:rPr>
        <w:t>he manipulation and control</w:t>
      </w:r>
      <w:r w:rsidR="00BE3D76" w:rsidRPr="00E61BE4">
        <w:rPr>
          <w:bCs/>
        </w:rPr>
        <w:t xml:space="preserve"> </w:t>
      </w:r>
      <w:r w:rsidR="00E61BE4" w:rsidRPr="00E61BE4">
        <w:rPr>
          <w:bCs/>
        </w:rPr>
        <w:t xml:space="preserve">by abusers </w:t>
      </w:r>
      <w:r w:rsidR="00BE3D76" w:rsidRPr="00E61BE4">
        <w:rPr>
          <w:bCs/>
        </w:rPr>
        <w:t>that forms a characteristic feature of sexual violence appeared</w:t>
      </w:r>
      <w:r w:rsidR="000B62BD">
        <w:rPr>
          <w:bCs/>
        </w:rPr>
        <w:t xml:space="preserve"> </w:t>
      </w:r>
      <w:r w:rsidR="00203F0C">
        <w:rPr>
          <w:bCs/>
        </w:rPr>
        <w:t>in some cases</w:t>
      </w:r>
      <w:r w:rsidR="00BE3D76" w:rsidRPr="00E61BE4">
        <w:rPr>
          <w:bCs/>
        </w:rPr>
        <w:t xml:space="preserve"> to be explicitly </w:t>
      </w:r>
      <w:r w:rsidR="00E61BE4" w:rsidRPr="00E61BE4">
        <w:rPr>
          <w:bCs/>
        </w:rPr>
        <w:t>condon</w:t>
      </w:r>
      <w:r w:rsidR="00BE3D76" w:rsidRPr="00E61BE4">
        <w:rPr>
          <w:bCs/>
        </w:rPr>
        <w:t>ed through bail conditions</w:t>
      </w:r>
      <w:r w:rsidR="007F2232">
        <w:rPr>
          <w:bCs/>
        </w:rPr>
        <w:t xml:space="preserve"> that </w:t>
      </w:r>
      <w:r w:rsidR="007F2232">
        <w:rPr>
          <w:bCs/>
        </w:rPr>
        <w:lastRenderedPageBreak/>
        <w:t>allowed su</w:t>
      </w:r>
      <w:r>
        <w:rPr>
          <w:bCs/>
        </w:rPr>
        <w:t>spects to continue to terroris</w:t>
      </w:r>
      <w:r w:rsidR="007F2232">
        <w:rPr>
          <w:bCs/>
        </w:rPr>
        <w:t>e</w:t>
      </w:r>
      <w:r w:rsidR="00203F0C">
        <w:rPr>
          <w:bCs/>
        </w:rPr>
        <w:t xml:space="preserve"> </w:t>
      </w:r>
      <w:r w:rsidR="00A7268C">
        <w:rPr>
          <w:bCs/>
        </w:rPr>
        <w:t>victim-survivor</w:t>
      </w:r>
      <w:r w:rsidR="00203F0C">
        <w:rPr>
          <w:bCs/>
        </w:rPr>
        <w:t>s with the tacit permission of the authorities</w:t>
      </w:r>
      <w:r w:rsidR="00BE3D76" w:rsidRPr="00E61BE4">
        <w:rPr>
          <w:bCs/>
        </w:rPr>
        <w:t>.</w:t>
      </w:r>
      <w:r w:rsidR="00BE174E">
        <w:rPr>
          <w:bCs/>
        </w:rPr>
        <w:t xml:space="preserve"> </w:t>
      </w:r>
      <w:r w:rsidR="00BE3D76" w:rsidRPr="00E61BE4">
        <w:rPr>
          <w:bCs/>
        </w:rPr>
        <w:t xml:space="preserve">Personal safety and the safety of their children was expected by </w:t>
      </w:r>
      <w:r w:rsidR="00A7268C">
        <w:rPr>
          <w:bCs/>
        </w:rPr>
        <w:t>victim-survivor</w:t>
      </w:r>
      <w:r w:rsidR="00BE3D76" w:rsidRPr="00E61BE4">
        <w:rPr>
          <w:bCs/>
        </w:rPr>
        <w:t>s to be a right when they reported to the police</w:t>
      </w:r>
      <w:r w:rsidR="00BE174E">
        <w:rPr>
          <w:bCs/>
        </w:rPr>
        <w:t>, w</w:t>
      </w:r>
      <w:r w:rsidR="00BE3D76" w:rsidRPr="00E61BE4">
        <w:rPr>
          <w:bCs/>
        </w:rPr>
        <w:t xml:space="preserve">here pre-charge conditional bail did not </w:t>
      </w:r>
      <w:r w:rsidR="00BE174E">
        <w:rPr>
          <w:bCs/>
        </w:rPr>
        <w:t>meet these expectations</w:t>
      </w:r>
      <w:r w:rsidR="00BE3D76" w:rsidRPr="00E61BE4">
        <w:rPr>
          <w:bCs/>
        </w:rPr>
        <w:t xml:space="preserve"> it was viewed by </w:t>
      </w:r>
      <w:r w:rsidR="00A7268C">
        <w:rPr>
          <w:bCs/>
        </w:rPr>
        <w:t>victim-survivor</w:t>
      </w:r>
      <w:r w:rsidR="00BE3D76" w:rsidRPr="00E61BE4">
        <w:rPr>
          <w:bCs/>
        </w:rPr>
        <w:t xml:space="preserve">s as an additional </w:t>
      </w:r>
      <w:r>
        <w:rPr>
          <w:bCs/>
        </w:rPr>
        <w:t>abuse</w:t>
      </w:r>
      <w:r w:rsidR="00BE3D76" w:rsidRPr="00E61BE4">
        <w:rPr>
          <w:bCs/>
        </w:rPr>
        <w:t xml:space="preserve"> perpetrated by the very institutions that were supposed to protect them.</w:t>
      </w:r>
    </w:p>
    <w:p w14:paraId="2C72657D" w14:textId="77777777" w:rsidR="000E126F" w:rsidRDefault="000E126F" w:rsidP="00BE3D76">
      <w:pPr>
        <w:pStyle w:val="ListParagraph"/>
        <w:numPr>
          <w:ilvl w:val="0"/>
          <w:numId w:val="6"/>
        </w:numPr>
        <w:rPr>
          <w:bCs/>
        </w:rPr>
      </w:pPr>
      <w:r>
        <w:rPr>
          <w:bCs/>
        </w:rPr>
        <w:t>W</w:t>
      </w:r>
      <w:r w:rsidRPr="000E126F">
        <w:rPr>
          <w:bCs/>
        </w:rPr>
        <w:t xml:space="preserve">hen breaches of </w:t>
      </w:r>
      <w:r>
        <w:rPr>
          <w:bCs/>
        </w:rPr>
        <w:t xml:space="preserve">pre-charge </w:t>
      </w:r>
      <w:r w:rsidRPr="000E126F">
        <w:rPr>
          <w:bCs/>
        </w:rPr>
        <w:t>bail conditions were not followed up by the police</w:t>
      </w:r>
      <w:r w:rsidR="009B259D">
        <w:rPr>
          <w:bCs/>
        </w:rPr>
        <w:t xml:space="preserve">, </w:t>
      </w:r>
      <w:r w:rsidR="00A7268C">
        <w:rPr>
          <w:bCs/>
        </w:rPr>
        <w:t>victim-survivor</w:t>
      </w:r>
      <w:r w:rsidR="009B259D">
        <w:rPr>
          <w:bCs/>
        </w:rPr>
        <w:t xml:space="preserve">s felt they were no safer having reported </w:t>
      </w:r>
      <w:proofErr w:type="gramStart"/>
      <w:r w:rsidR="009B259D">
        <w:rPr>
          <w:bCs/>
        </w:rPr>
        <w:t xml:space="preserve">and </w:t>
      </w:r>
      <w:r w:rsidR="00296E6C">
        <w:rPr>
          <w:bCs/>
        </w:rPr>
        <w:t xml:space="preserve">in </w:t>
      </w:r>
      <w:r w:rsidR="000B62BD">
        <w:rPr>
          <w:bCs/>
        </w:rPr>
        <w:t>most</w:t>
      </w:r>
      <w:r w:rsidR="00296E6C">
        <w:rPr>
          <w:bCs/>
        </w:rPr>
        <w:t xml:space="preserve"> cases</w:t>
      </w:r>
      <w:proofErr w:type="gramEnd"/>
      <w:r w:rsidR="009B259D">
        <w:rPr>
          <w:bCs/>
        </w:rPr>
        <w:t xml:space="preserve"> felt less safe</w:t>
      </w:r>
      <w:r w:rsidR="00296E6C">
        <w:rPr>
          <w:bCs/>
        </w:rPr>
        <w:t>.</w:t>
      </w:r>
    </w:p>
    <w:p w14:paraId="3BAC3371" w14:textId="77777777" w:rsidR="00296E6C" w:rsidRPr="00E61BE4" w:rsidRDefault="00296E6C" w:rsidP="00BE3D76">
      <w:pPr>
        <w:pStyle w:val="ListParagraph"/>
        <w:numPr>
          <w:ilvl w:val="0"/>
          <w:numId w:val="6"/>
        </w:numPr>
        <w:rPr>
          <w:bCs/>
        </w:rPr>
      </w:pPr>
      <w:r w:rsidRPr="00296E6C">
        <w:rPr>
          <w:bCs/>
        </w:rPr>
        <w:t xml:space="preserve">The protection of </w:t>
      </w:r>
      <w:r w:rsidR="00A7268C">
        <w:rPr>
          <w:bCs/>
        </w:rPr>
        <w:t>victim-survivor</w:t>
      </w:r>
      <w:r w:rsidRPr="00296E6C">
        <w:rPr>
          <w:bCs/>
        </w:rPr>
        <w:t xml:space="preserve">s did not appear to be a core element in why </w:t>
      </w:r>
      <w:r>
        <w:rPr>
          <w:bCs/>
        </w:rPr>
        <w:t xml:space="preserve">pre-charge </w:t>
      </w:r>
      <w:r w:rsidR="0036228A">
        <w:rPr>
          <w:bCs/>
        </w:rPr>
        <w:t xml:space="preserve">or post-conviction </w:t>
      </w:r>
      <w:r w:rsidRPr="00296E6C">
        <w:rPr>
          <w:bCs/>
        </w:rPr>
        <w:t xml:space="preserve">bail was </w:t>
      </w:r>
      <w:proofErr w:type="gramStart"/>
      <w:r w:rsidRPr="00296E6C">
        <w:rPr>
          <w:bCs/>
        </w:rPr>
        <w:t>used</w:t>
      </w:r>
      <w:proofErr w:type="gramEnd"/>
      <w:r w:rsidRPr="00296E6C">
        <w:rPr>
          <w:bCs/>
        </w:rPr>
        <w:t xml:space="preserve"> and the conditions applied could actually reduce a woman’s safety and increase her chances of re-victimisation.</w:t>
      </w:r>
    </w:p>
    <w:p w14:paraId="583E5762" w14:textId="77777777" w:rsidR="00D937C2" w:rsidRDefault="00D937C2">
      <w:pPr>
        <w:rPr>
          <w:bCs/>
        </w:rPr>
      </w:pPr>
      <w:r>
        <w:rPr>
          <w:bCs/>
        </w:rPr>
        <w:t>Changes to Pre-charge Bail</w:t>
      </w:r>
    </w:p>
    <w:p w14:paraId="6AAB2291" w14:textId="77777777" w:rsidR="00191A3B" w:rsidRPr="00191A3B" w:rsidRDefault="00191A3B" w:rsidP="00191A3B">
      <w:pPr>
        <w:ind w:left="340" w:right="-340"/>
        <w:rPr>
          <w:bCs/>
        </w:rPr>
      </w:pPr>
      <w:r>
        <w:rPr>
          <w:bCs/>
          <w:i/>
        </w:rPr>
        <w:t>“</w:t>
      </w:r>
      <w:r w:rsidRPr="00191A3B">
        <w:rPr>
          <w:bCs/>
          <w:i/>
        </w:rPr>
        <w:t>Post-April… our office</w:t>
      </w:r>
      <w:r w:rsidRPr="00191A3B">
        <w:rPr>
          <w:bCs/>
        </w:rPr>
        <w:t xml:space="preserve"> [Sexual Offences Team]</w:t>
      </w:r>
      <w:r w:rsidRPr="00191A3B">
        <w:rPr>
          <w:bCs/>
          <w:i/>
        </w:rPr>
        <w:t xml:space="preserve"> conditional bail rate has probably dropped by about 80%. We can’t work this system</w:t>
      </w:r>
      <w:r>
        <w:rPr>
          <w:bCs/>
          <w:i/>
        </w:rPr>
        <w:t>.”</w:t>
      </w:r>
      <w:r w:rsidRPr="00191A3B">
        <w:rPr>
          <w:bCs/>
        </w:rPr>
        <w:t xml:space="preserve"> (</w:t>
      </w:r>
      <w:r>
        <w:rPr>
          <w:bCs/>
        </w:rPr>
        <w:t>Police Officer</w:t>
      </w:r>
      <w:r w:rsidRPr="00191A3B">
        <w:rPr>
          <w:bCs/>
        </w:rPr>
        <w:t>).</w:t>
      </w:r>
    </w:p>
    <w:p w14:paraId="4259F7F5" w14:textId="77777777" w:rsidR="00DB1040" w:rsidRDefault="00DB1040" w:rsidP="00DB1040">
      <w:pPr>
        <w:pStyle w:val="ListParagraph"/>
        <w:numPr>
          <w:ilvl w:val="0"/>
          <w:numId w:val="7"/>
        </w:numPr>
        <w:rPr>
          <w:bCs/>
        </w:rPr>
      </w:pPr>
      <w:r>
        <w:rPr>
          <w:bCs/>
        </w:rPr>
        <w:t>The police force in the study had seen an 80% reduction in the use of pre-charge bail for sex</w:t>
      </w:r>
      <w:r w:rsidR="002B7627">
        <w:rPr>
          <w:bCs/>
        </w:rPr>
        <w:t>ual</w:t>
      </w:r>
      <w:r>
        <w:rPr>
          <w:bCs/>
        </w:rPr>
        <w:t xml:space="preserve"> offen</w:t>
      </w:r>
      <w:r w:rsidR="0036228A">
        <w:rPr>
          <w:bCs/>
        </w:rPr>
        <w:t>ce allegations</w:t>
      </w:r>
      <w:r>
        <w:rPr>
          <w:bCs/>
        </w:rPr>
        <w:t xml:space="preserve"> since the changes to bail</w:t>
      </w:r>
      <w:r w:rsidR="0036228A">
        <w:rPr>
          <w:bCs/>
        </w:rPr>
        <w:t xml:space="preserve"> legislation</w:t>
      </w:r>
      <w:r>
        <w:rPr>
          <w:bCs/>
        </w:rPr>
        <w:t xml:space="preserve"> in April 2017</w:t>
      </w:r>
      <w:r w:rsidR="00D6586D">
        <w:rPr>
          <w:bCs/>
        </w:rPr>
        <w:t xml:space="preserve"> and were less likely to extend pre-charge bail where it was granted</w:t>
      </w:r>
      <w:r>
        <w:rPr>
          <w:bCs/>
        </w:rPr>
        <w:t xml:space="preserve">. The repercussions on </w:t>
      </w:r>
      <w:r w:rsidR="00A7268C">
        <w:rPr>
          <w:bCs/>
        </w:rPr>
        <w:t>victim-survivor</w:t>
      </w:r>
      <w:r>
        <w:rPr>
          <w:bCs/>
        </w:rPr>
        <w:t>s were significant.</w:t>
      </w:r>
    </w:p>
    <w:p w14:paraId="136A08FC" w14:textId="170D675B" w:rsidR="00574262" w:rsidRPr="00574262" w:rsidRDefault="00574262" w:rsidP="00574262">
      <w:pPr>
        <w:pStyle w:val="ListParagraph"/>
        <w:numPr>
          <w:ilvl w:val="0"/>
          <w:numId w:val="7"/>
        </w:numPr>
        <w:rPr>
          <w:bCs/>
        </w:rPr>
      </w:pPr>
      <w:r w:rsidRPr="00574262">
        <w:rPr>
          <w:bCs/>
        </w:rPr>
        <w:t xml:space="preserve">Victim-survivors’ safety is doubly impacted, both by the reduction of the police use of pre-charge bail and by the fact that conditional pre-charge bail is used as affirmation influencing victim-survivor protection in the wider safeguarding system.  </w:t>
      </w:r>
    </w:p>
    <w:p w14:paraId="108A3F55" w14:textId="77777777" w:rsidR="00DB1040" w:rsidRDefault="00A7268C" w:rsidP="00DB1040">
      <w:pPr>
        <w:pStyle w:val="ListParagraph"/>
        <w:numPr>
          <w:ilvl w:val="0"/>
          <w:numId w:val="7"/>
        </w:numPr>
        <w:rPr>
          <w:bCs/>
        </w:rPr>
      </w:pPr>
      <w:r>
        <w:rPr>
          <w:bCs/>
        </w:rPr>
        <w:t>Victim-survivor</w:t>
      </w:r>
      <w:r w:rsidR="00D6586D" w:rsidRPr="00D6586D">
        <w:rPr>
          <w:bCs/>
        </w:rPr>
        <w:t>s were left to arrange their own protection in the form of civil orders</w:t>
      </w:r>
      <w:r w:rsidR="0036228A">
        <w:rPr>
          <w:bCs/>
        </w:rPr>
        <w:t>, a process that</w:t>
      </w:r>
      <w:r w:rsidR="00D6586D" w:rsidRPr="00D6586D">
        <w:rPr>
          <w:bCs/>
        </w:rPr>
        <w:t xml:space="preserve"> </w:t>
      </w:r>
      <w:r w:rsidR="00D6586D">
        <w:rPr>
          <w:bCs/>
        </w:rPr>
        <w:t>i</w:t>
      </w:r>
      <w:r w:rsidR="00D6586D" w:rsidRPr="00D6586D">
        <w:rPr>
          <w:bCs/>
        </w:rPr>
        <w:t>s not straightforward</w:t>
      </w:r>
      <w:r w:rsidR="00D6586D">
        <w:rPr>
          <w:bCs/>
        </w:rPr>
        <w:t xml:space="preserve">, there is no guarantee the order will be </w:t>
      </w:r>
      <w:proofErr w:type="gramStart"/>
      <w:r w:rsidR="00D6586D">
        <w:rPr>
          <w:bCs/>
        </w:rPr>
        <w:t>granted</w:t>
      </w:r>
      <w:proofErr w:type="gramEnd"/>
      <w:r w:rsidR="00D6586D" w:rsidRPr="00D6586D">
        <w:rPr>
          <w:bCs/>
        </w:rPr>
        <w:t xml:space="preserve"> and </w:t>
      </w:r>
      <w:r w:rsidR="00D6586D">
        <w:rPr>
          <w:bCs/>
        </w:rPr>
        <w:t>suspect</w:t>
      </w:r>
      <w:r w:rsidR="00D6586D" w:rsidRPr="00D6586D">
        <w:rPr>
          <w:bCs/>
        </w:rPr>
        <w:t>s can defend themselves in person</w:t>
      </w:r>
      <w:r w:rsidR="00812EBF">
        <w:rPr>
          <w:bCs/>
        </w:rPr>
        <w:t xml:space="preserve">. </w:t>
      </w:r>
      <w:r w:rsidR="0036228A">
        <w:rPr>
          <w:bCs/>
        </w:rPr>
        <w:t>The ISVAs found that victim-survivors h</w:t>
      </w:r>
      <w:r w:rsidR="00812EBF">
        <w:rPr>
          <w:bCs/>
        </w:rPr>
        <w:t>aving to see their abuser to have any chance of obtaining protection was re-traumatising for women.</w:t>
      </w:r>
    </w:p>
    <w:p w14:paraId="22AC64BD" w14:textId="77777777" w:rsidR="00BE64C5" w:rsidRDefault="00BE64C5" w:rsidP="00DB1040">
      <w:pPr>
        <w:pStyle w:val="ListParagraph"/>
        <w:numPr>
          <w:ilvl w:val="0"/>
          <w:numId w:val="7"/>
        </w:numPr>
        <w:rPr>
          <w:bCs/>
        </w:rPr>
      </w:pPr>
      <w:r w:rsidRPr="00BE64C5">
        <w:rPr>
          <w:bCs/>
        </w:rPr>
        <w:t>Bail dates had an important influence on</w:t>
      </w:r>
      <w:r>
        <w:rPr>
          <w:bCs/>
        </w:rPr>
        <w:t xml:space="preserve"> keeping a focus on</w:t>
      </w:r>
      <w:r w:rsidRPr="00BE64C5">
        <w:rPr>
          <w:bCs/>
        </w:rPr>
        <w:t xml:space="preserve"> investigation timescales</w:t>
      </w:r>
      <w:r>
        <w:rPr>
          <w:bCs/>
        </w:rPr>
        <w:t xml:space="preserve">. Police officers </w:t>
      </w:r>
      <w:r w:rsidR="00BE6ABE">
        <w:rPr>
          <w:bCs/>
        </w:rPr>
        <w:t xml:space="preserve">voiced concerns </w:t>
      </w:r>
      <w:r w:rsidRPr="00BE64C5">
        <w:rPr>
          <w:bCs/>
        </w:rPr>
        <w:t xml:space="preserve">that the significant drop in their use of conditional </w:t>
      </w:r>
      <w:r w:rsidR="00BE6ABE">
        <w:rPr>
          <w:bCs/>
        </w:rPr>
        <w:t xml:space="preserve">pre-charge </w:t>
      </w:r>
      <w:r w:rsidRPr="00BE64C5">
        <w:rPr>
          <w:bCs/>
        </w:rPr>
        <w:t xml:space="preserve">bail </w:t>
      </w:r>
      <w:r w:rsidR="002B7627">
        <w:rPr>
          <w:bCs/>
        </w:rPr>
        <w:t>w</w:t>
      </w:r>
      <w:r w:rsidRPr="00BE64C5">
        <w:rPr>
          <w:bCs/>
        </w:rPr>
        <w:t>ould increase investigation delays and consequently, withdrawal rates</w:t>
      </w:r>
      <w:r w:rsidR="00BE6ABE">
        <w:rPr>
          <w:bCs/>
        </w:rPr>
        <w:t xml:space="preserve"> by victim-</w:t>
      </w:r>
      <w:r w:rsidR="00A7268C">
        <w:rPr>
          <w:bCs/>
        </w:rPr>
        <w:t>victim-survivor</w:t>
      </w:r>
      <w:r w:rsidR="00BE6ABE">
        <w:rPr>
          <w:bCs/>
        </w:rPr>
        <w:t>s.</w:t>
      </w:r>
    </w:p>
    <w:p w14:paraId="4AA17DBA" w14:textId="77777777" w:rsidR="00BE6ABE" w:rsidRDefault="00BE6ABE" w:rsidP="00BE6ABE">
      <w:pPr>
        <w:pStyle w:val="ListParagraph"/>
        <w:numPr>
          <w:ilvl w:val="0"/>
          <w:numId w:val="7"/>
        </w:numPr>
        <w:rPr>
          <w:bCs/>
        </w:rPr>
      </w:pPr>
      <w:r w:rsidRPr="00BE6ABE">
        <w:rPr>
          <w:bCs/>
        </w:rPr>
        <w:t xml:space="preserve">Pre-charge </w:t>
      </w:r>
      <w:r w:rsidR="00152041">
        <w:rPr>
          <w:bCs/>
        </w:rPr>
        <w:t xml:space="preserve">conditional </w:t>
      </w:r>
      <w:r w:rsidRPr="00BE6ABE">
        <w:rPr>
          <w:bCs/>
        </w:rPr>
        <w:t xml:space="preserve">bail had previously been used as a method of partnership working between the police and other agencies, for instance to </w:t>
      </w:r>
      <w:r w:rsidR="00832D83">
        <w:rPr>
          <w:bCs/>
        </w:rPr>
        <w:t xml:space="preserve">accommodate </w:t>
      </w:r>
      <w:r w:rsidRPr="00BE6ABE">
        <w:rPr>
          <w:bCs/>
        </w:rPr>
        <w:t>delay</w:t>
      </w:r>
      <w:r w:rsidR="00832D83">
        <w:rPr>
          <w:bCs/>
        </w:rPr>
        <w:t>s in</w:t>
      </w:r>
      <w:r w:rsidRPr="00BE6ABE">
        <w:rPr>
          <w:bCs/>
        </w:rPr>
        <w:t xml:space="preserve"> social care assessments or </w:t>
      </w:r>
      <w:r w:rsidR="002E3F41">
        <w:rPr>
          <w:bCs/>
        </w:rPr>
        <w:t xml:space="preserve">to avoid criticism </w:t>
      </w:r>
      <w:r w:rsidRPr="00BE6ABE">
        <w:rPr>
          <w:bCs/>
        </w:rPr>
        <w:t xml:space="preserve">with regard to potentially difficult decisions on managing </w:t>
      </w:r>
      <w:r w:rsidR="00832D83">
        <w:rPr>
          <w:bCs/>
        </w:rPr>
        <w:t>suspect</w:t>
      </w:r>
      <w:r w:rsidRPr="00BE6ABE">
        <w:rPr>
          <w:bCs/>
        </w:rPr>
        <w:t xml:space="preserve">s in a position of trust. </w:t>
      </w:r>
      <w:r>
        <w:rPr>
          <w:bCs/>
        </w:rPr>
        <w:t>Police</w:t>
      </w:r>
      <w:r w:rsidRPr="00BE6ABE">
        <w:rPr>
          <w:bCs/>
        </w:rPr>
        <w:t xml:space="preserve"> officers were clear that their reduction in pre-charge bail use would need to be followed by a change in the way their partners worked and more robust disciplinary policies within organisations.</w:t>
      </w:r>
    </w:p>
    <w:p w14:paraId="306124F5" w14:textId="77777777" w:rsidR="00F97F31" w:rsidRDefault="00F32522" w:rsidP="00F97F31">
      <w:pPr>
        <w:pStyle w:val="ListParagraph"/>
        <w:numPr>
          <w:ilvl w:val="0"/>
          <w:numId w:val="7"/>
        </w:numPr>
        <w:rPr>
          <w:bCs/>
        </w:rPr>
      </w:pPr>
      <w:r>
        <w:rPr>
          <w:bCs/>
        </w:rPr>
        <w:t xml:space="preserve">Pre-charge bail conditions on a suspect send a message to professionals of the seriousness of the case. </w:t>
      </w:r>
      <w:proofErr w:type="gramStart"/>
      <w:r w:rsidR="00F97F31">
        <w:rPr>
          <w:bCs/>
        </w:rPr>
        <w:t>T</w:t>
      </w:r>
      <w:r w:rsidR="00F97F31" w:rsidRPr="00F97F31">
        <w:rPr>
          <w:bCs/>
        </w:rPr>
        <w:t>he</w:t>
      </w:r>
      <w:r w:rsidR="00FC1AC0">
        <w:rPr>
          <w:bCs/>
        </w:rPr>
        <w:t>refore</w:t>
      </w:r>
      <w:proofErr w:type="gramEnd"/>
      <w:r w:rsidR="00FC1AC0">
        <w:rPr>
          <w:bCs/>
        </w:rPr>
        <w:t xml:space="preserve"> the</w:t>
      </w:r>
      <w:r w:rsidR="00F97F31" w:rsidRPr="00F97F31">
        <w:rPr>
          <w:bCs/>
        </w:rPr>
        <w:t xml:space="preserve"> significant reduction in police use of pre-charge conditional bail leave</w:t>
      </w:r>
      <w:r w:rsidR="00F97F31">
        <w:rPr>
          <w:bCs/>
        </w:rPr>
        <w:t>s</w:t>
      </w:r>
      <w:r w:rsidR="00F97F31" w:rsidRPr="00F97F31">
        <w:rPr>
          <w:bCs/>
        </w:rPr>
        <w:t xml:space="preserve"> a gap in protection of </w:t>
      </w:r>
      <w:r w:rsidR="00A7268C">
        <w:rPr>
          <w:bCs/>
        </w:rPr>
        <w:t>victim-survivor</w:t>
      </w:r>
      <w:r w:rsidR="00F97F31" w:rsidRPr="00F97F31">
        <w:rPr>
          <w:bCs/>
        </w:rPr>
        <w:t>s that may not be addressed by policy and practice in institutions such as schools, universities</w:t>
      </w:r>
      <w:r w:rsidR="00192E80">
        <w:rPr>
          <w:bCs/>
        </w:rPr>
        <w:t>, workplaces</w:t>
      </w:r>
      <w:r w:rsidR="00F97F31" w:rsidRPr="00F97F31">
        <w:rPr>
          <w:bCs/>
        </w:rPr>
        <w:t xml:space="preserve"> or social care. </w:t>
      </w:r>
    </w:p>
    <w:p w14:paraId="67312699" w14:textId="77777777" w:rsidR="00D937C2" w:rsidRDefault="00D937C2">
      <w:pPr>
        <w:rPr>
          <w:bCs/>
        </w:rPr>
      </w:pPr>
      <w:r>
        <w:rPr>
          <w:bCs/>
        </w:rPr>
        <w:t>Post-Conviction Bail for Rape</w:t>
      </w:r>
    </w:p>
    <w:p w14:paraId="63A2968B" w14:textId="77777777" w:rsidR="00636A54" w:rsidRDefault="00636A54" w:rsidP="00636A54">
      <w:pPr>
        <w:ind w:left="340" w:right="-340"/>
        <w:rPr>
          <w:bCs/>
        </w:rPr>
      </w:pPr>
      <w:r>
        <w:rPr>
          <w:bCs/>
          <w:i/>
        </w:rPr>
        <w:t>“H</w:t>
      </w:r>
      <w:r w:rsidRPr="00636A54">
        <w:rPr>
          <w:bCs/>
          <w:i/>
        </w:rPr>
        <w:t xml:space="preserve">e got released on bail, even though he admitted to his crimes and then, on the day of sentencing, he killed himself. And on that morning, I was chucked out because of it. </w:t>
      </w:r>
      <w:r>
        <w:rPr>
          <w:bCs/>
          <w:i/>
        </w:rPr>
        <w:t>T</w:t>
      </w:r>
      <w:r w:rsidRPr="00636A54">
        <w:rPr>
          <w:bCs/>
          <w:i/>
        </w:rPr>
        <w:t>hat’s why I haven’t got any family</w:t>
      </w:r>
      <w:r>
        <w:rPr>
          <w:bCs/>
          <w:i/>
        </w:rPr>
        <w:t>.”</w:t>
      </w:r>
      <w:r w:rsidRPr="00636A54">
        <w:rPr>
          <w:bCs/>
          <w:i/>
        </w:rPr>
        <w:t xml:space="preserve"> </w:t>
      </w:r>
      <w:r w:rsidRPr="00636A54">
        <w:rPr>
          <w:bCs/>
        </w:rPr>
        <w:t>(Nicole)</w:t>
      </w:r>
      <w:r w:rsidRPr="00636A54">
        <w:rPr>
          <w:bCs/>
          <w:i/>
        </w:rPr>
        <w:t>.</w:t>
      </w:r>
    </w:p>
    <w:p w14:paraId="6F763FF7" w14:textId="77777777" w:rsidR="00FC1AC0" w:rsidRDefault="00966545" w:rsidP="00FC1AC0">
      <w:pPr>
        <w:pStyle w:val="ListParagraph"/>
        <w:numPr>
          <w:ilvl w:val="0"/>
          <w:numId w:val="8"/>
        </w:numPr>
        <w:rPr>
          <w:bCs/>
        </w:rPr>
      </w:pPr>
      <w:r w:rsidRPr="00966545">
        <w:rPr>
          <w:bCs/>
        </w:rPr>
        <w:t xml:space="preserve">Post-conviction bail was originally introduced for non-custodial offences however data suggests the non-custodial premise is no longer relevant in practice, with on average nine </w:t>
      </w:r>
      <w:r w:rsidRPr="00966545">
        <w:rPr>
          <w:bCs/>
        </w:rPr>
        <w:lastRenderedPageBreak/>
        <w:t>per cent</w:t>
      </w:r>
      <w:r>
        <w:rPr>
          <w:bCs/>
        </w:rPr>
        <w:t xml:space="preserve"> (approximately 100)</w:t>
      </w:r>
      <w:r w:rsidRPr="00966545">
        <w:rPr>
          <w:bCs/>
        </w:rPr>
        <w:t xml:space="preserve"> convicted rapists being granted bail post-conviction</w:t>
      </w:r>
      <w:r w:rsidR="004C5623">
        <w:rPr>
          <w:bCs/>
        </w:rPr>
        <w:t xml:space="preserve"> each year</w:t>
      </w:r>
      <w:r w:rsidR="00192E80">
        <w:rPr>
          <w:bCs/>
        </w:rPr>
        <w:t xml:space="preserve"> in England and Wales</w:t>
      </w:r>
      <w:r w:rsidR="004C5623">
        <w:rPr>
          <w:bCs/>
        </w:rPr>
        <w:t>.</w:t>
      </w:r>
    </w:p>
    <w:p w14:paraId="2680CF08" w14:textId="77777777" w:rsidR="005168F4" w:rsidRDefault="00A7268C" w:rsidP="00FC1AC0">
      <w:pPr>
        <w:pStyle w:val="ListParagraph"/>
        <w:numPr>
          <w:ilvl w:val="0"/>
          <w:numId w:val="8"/>
        </w:numPr>
        <w:rPr>
          <w:bCs/>
        </w:rPr>
      </w:pPr>
      <w:r>
        <w:rPr>
          <w:bCs/>
        </w:rPr>
        <w:t>Victim-survivor</w:t>
      </w:r>
      <w:r w:rsidR="004C5623" w:rsidRPr="004C5623">
        <w:rPr>
          <w:bCs/>
        </w:rPr>
        <w:t xml:space="preserve">s who were subjected to the perpetrator being granted bail post-conviction came away from the justice system deeply disillusioned, believing it was intrinsically designed to advantage </w:t>
      </w:r>
      <w:r w:rsidR="004C5623">
        <w:rPr>
          <w:bCs/>
        </w:rPr>
        <w:t>rapists</w:t>
      </w:r>
      <w:r w:rsidR="004C5623" w:rsidRPr="004C5623">
        <w:rPr>
          <w:bCs/>
        </w:rPr>
        <w:t xml:space="preserve">.  </w:t>
      </w:r>
    </w:p>
    <w:p w14:paraId="369339C0" w14:textId="77777777" w:rsidR="004C5623" w:rsidRPr="00FC1AC0" w:rsidRDefault="004C5623" w:rsidP="00FC1AC0">
      <w:pPr>
        <w:pStyle w:val="ListParagraph"/>
        <w:numPr>
          <w:ilvl w:val="0"/>
          <w:numId w:val="8"/>
        </w:numPr>
        <w:rPr>
          <w:bCs/>
        </w:rPr>
      </w:pPr>
      <w:r w:rsidRPr="004C5623">
        <w:rPr>
          <w:bCs/>
        </w:rPr>
        <w:t xml:space="preserve">The exasperation </w:t>
      </w:r>
      <w:r w:rsidR="005168F4">
        <w:rPr>
          <w:bCs/>
        </w:rPr>
        <w:t xml:space="preserve">of </w:t>
      </w:r>
      <w:r w:rsidR="00A7268C">
        <w:rPr>
          <w:bCs/>
        </w:rPr>
        <w:t>victim-survivor</w:t>
      </w:r>
      <w:r w:rsidR="005168F4">
        <w:rPr>
          <w:bCs/>
        </w:rPr>
        <w:t xml:space="preserve">s, ISVAs and police officers </w:t>
      </w:r>
      <w:r w:rsidRPr="004C5623">
        <w:rPr>
          <w:bCs/>
        </w:rPr>
        <w:t>recognised the heightened risk of perpetrators committing suicide or absconding and where th</w:t>
      </w:r>
      <w:r w:rsidR="00192E80">
        <w:rPr>
          <w:bCs/>
        </w:rPr>
        <w:t>e perpetrator was granted post-conviction bail</w:t>
      </w:r>
      <w:r w:rsidR="005168F4">
        <w:rPr>
          <w:bCs/>
        </w:rPr>
        <w:t>. T</w:t>
      </w:r>
      <w:r w:rsidRPr="004C5623">
        <w:rPr>
          <w:bCs/>
        </w:rPr>
        <w:t xml:space="preserve">he </w:t>
      </w:r>
      <w:r w:rsidR="005168F4">
        <w:rPr>
          <w:bCs/>
        </w:rPr>
        <w:t>i</w:t>
      </w:r>
      <w:r w:rsidRPr="004C5623">
        <w:rPr>
          <w:bCs/>
        </w:rPr>
        <w:t xml:space="preserve">mpact on </w:t>
      </w:r>
      <w:r w:rsidR="00A7268C">
        <w:rPr>
          <w:bCs/>
        </w:rPr>
        <w:t>victim-survivor</w:t>
      </w:r>
      <w:r w:rsidRPr="004C5623">
        <w:rPr>
          <w:bCs/>
        </w:rPr>
        <w:t xml:space="preserve">s </w:t>
      </w:r>
      <w:r w:rsidR="005168F4">
        <w:rPr>
          <w:bCs/>
        </w:rPr>
        <w:t xml:space="preserve">was described </w:t>
      </w:r>
      <w:r w:rsidRPr="004C5623">
        <w:rPr>
          <w:bCs/>
        </w:rPr>
        <w:t xml:space="preserve">as </w:t>
      </w:r>
      <w:r w:rsidRPr="004C5623">
        <w:rPr>
          <w:bCs/>
          <w:i/>
        </w:rPr>
        <w:t>‘absolutely devastating</w:t>
      </w:r>
      <w:r w:rsidR="005168F4">
        <w:rPr>
          <w:bCs/>
          <w:i/>
        </w:rPr>
        <w:t>.</w:t>
      </w:r>
      <w:r w:rsidRPr="004C5623">
        <w:rPr>
          <w:bCs/>
          <w:i/>
        </w:rPr>
        <w:t>’</w:t>
      </w:r>
    </w:p>
    <w:p w14:paraId="491B5E68" w14:textId="77777777" w:rsidR="00D937C2" w:rsidRDefault="000B04A9">
      <w:pPr>
        <w:rPr>
          <w:bCs/>
        </w:rPr>
      </w:pPr>
      <w:r>
        <w:rPr>
          <w:bCs/>
        </w:rPr>
        <w:t xml:space="preserve">Victim-Survivor </w:t>
      </w:r>
      <w:r w:rsidR="00D937C2">
        <w:rPr>
          <w:bCs/>
        </w:rPr>
        <w:t>Rights</w:t>
      </w:r>
    </w:p>
    <w:p w14:paraId="3A018596" w14:textId="77777777" w:rsidR="00FA6322" w:rsidRDefault="00FA6322">
      <w:pPr>
        <w:rPr>
          <w:bCs/>
        </w:rPr>
      </w:pPr>
      <w:r>
        <w:rPr>
          <w:bCs/>
        </w:rPr>
        <w:t>Rights to Information</w:t>
      </w:r>
    </w:p>
    <w:p w14:paraId="676EA21B" w14:textId="77777777" w:rsidR="00137097" w:rsidRDefault="00A7268C" w:rsidP="00137097">
      <w:pPr>
        <w:pStyle w:val="ListParagraph"/>
        <w:numPr>
          <w:ilvl w:val="0"/>
          <w:numId w:val="9"/>
        </w:numPr>
        <w:rPr>
          <w:bCs/>
        </w:rPr>
      </w:pPr>
      <w:r>
        <w:rPr>
          <w:bCs/>
        </w:rPr>
        <w:t>Victim-survivor</w:t>
      </w:r>
      <w:r w:rsidR="00137097">
        <w:rPr>
          <w:bCs/>
        </w:rPr>
        <w:t>s left the criminal justice system wi</w:t>
      </w:r>
      <w:r w:rsidR="008B087E">
        <w:rPr>
          <w:bCs/>
        </w:rPr>
        <w:t>th unanswered questions</w:t>
      </w:r>
      <w:r w:rsidR="00FA6322">
        <w:rPr>
          <w:bCs/>
        </w:rPr>
        <w:t xml:space="preserve"> </w:t>
      </w:r>
      <w:r w:rsidR="0037365F">
        <w:rPr>
          <w:bCs/>
        </w:rPr>
        <w:t>that continued to trouble them. For instance, they wanted to understand why post-conviction bail was granted to a rapist and why</w:t>
      </w:r>
      <w:r w:rsidR="00055CE2">
        <w:rPr>
          <w:bCs/>
        </w:rPr>
        <w:t xml:space="preserve"> breaches of bail conditions </w:t>
      </w:r>
      <w:r w:rsidR="0037365F">
        <w:rPr>
          <w:bCs/>
        </w:rPr>
        <w:t xml:space="preserve">were </w:t>
      </w:r>
      <w:r w:rsidR="00055CE2">
        <w:rPr>
          <w:bCs/>
        </w:rPr>
        <w:t>not addressed</w:t>
      </w:r>
      <w:r w:rsidR="0037365F">
        <w:rPr>
          <w:bCs/>
        </w:rPr>
        <w:t>.</w:t>
      </w:r>
    </w:p>
    <w:p w14:paraId="1A4DE51D" w14:textId="77777777" w:rsidR="00055CE2" w:rsidRDefault="00055CE2" w:rsidP="00137097">
      <w:pPr>
        <w:pStyle w:val="ListParagraph"/>
        <w:numPr>
          <w:ilvl w:val="0"/>
          <w:numId w:val="9"/>
        </w:numPr>
        <w:rPr>
          <w:bCs/>
        </w:rPr>
      </w:pPr>
      <w:r w:rsidRPr="00055CE2">
        <w:rPr>
          <w:bCs/>
        </w:rPr>
        <w:t xml:space="preserve">Updates from the police are entitlements contained in the Victims’ Code however, information as an exchange was considered by the </w:t>
      </w:r>
      <w:r w:rsidR="00A7268C">
        <w:rPr>
          <w:bCs/>
        </w:rPr>
        <w:t>victim-survivor</w:t>
      </w:r>
      <w:r w:rsidRPr="00055CE2">
        <w:rPr>
          <w:bCs/>
        </w:rPr>
        <w:t>s to be equally vital to their feelings of security and power</w:t>
      </w:r>
      <w:r w:rsidR="00FA6322">
        <w:rPr>
          <w:bCs/>
        </w:rPr>
        <w:t>. Part of that was to have a say in what they needed to feel safe.</w:t>
      </w:r>
    </w:p>
    <w:p w14:paraId="395B5450" w14:textId="77777777" w:rsidR="00601CB4" w:rsidRPr="00137097" w:rsidRDefault="00601CB4" w:rsidP="00137097">
      <w:pPr>
        <w:pStyle w:val="ListParagraph"/>
        <w:numPr>
          <w:ilvl w:val="0"/>
          <w:numId w:val="9"/>
        </w:numPr>
        <w:rPr>
          <w:bCs/>
        </w:rPr>
      </w:pPr>
      <w:r>
        <w:rPr>
          <w:bCs/>
        </w:rPr>
        <w:t>Police o</w:t>
      </w:r>
      <w:r w:rsidRPr="00601CB4">
        <w:rPr>
          <w:bCs/>
        </w:rPr>
        <w:t xml:space="preserve">fficers provided information to </w:t>
      </w:r>
      <w:r w:rsidR="00A7268C">
        <w:rPr>
          <w:bCs/>
        </w:rPr>
        <w:t>victim-survivor</w:t>
      </w:r>
      <w:r w:rsidRPr="00601CB4">
        <w:rPr>
          <w:bCs/>
        </w:rPr>
        <w:t xml:space="preserve">s constrained by their need to manage </w:t>
      </w:r>
      <w:r w:rsidR="00A7268C">
        <w:rPr>
          <w:bCs/>
        </w:rPr>
        <w:t>victim-survivor</w:t>
      </w:r>
      <w:r w:rsidRPr="00601CB4">
        <w:rPr>
          <w:bCs/>
        </w:rPr>
        <w:t xml:space="preserve"> expectations</w:t>
      </w:r>
      <w:r w:rsidR="00D1471E">
        <w:rPr>
          <w:bCs/>
        </w:rPr>
        <w:t xml:space="preserve"> and w</w:t>
      </w:r>
      <w:r w:rsidRPr="00601CB4">
        <w:rPr>
          <w:bCs/>
        </w:rPr>
        <w:t xml:space="preserve">here </w:t>
      </w:r>
      <w:r w:rsidR="00D86349">
        <w:rPr>
          <w:bCs/>
        </w:rPr>
        <w:t xml:space="preserve">pre-charge </w:t>
      </w:r>
      <w:r w:rsidRPr="00601CB4">
        <w:rPr>
          <w:bCs/>
        </w:rPr>
        <w:t xml:space="preserve">bail conditions are breached officers </w:t>
      </w:r>
      <w:r w:rsidR="00D86349">
        <w:rPr>
          <w:bCs/>
        </w:rPr>
        <w:t>tend</w:t>
      </w:r>
      <w:r w:rsidR="00D1471E">
        <w:rPr>
          <w:bCs/>
        </w:rPr>
        <w:t>ed</w:t>
      </w:r>
      <w:r w:rsidR="00D86349">
        <w:rPr>
          <w:bCs/>
        </w:rPr>
        <w:t xml:space="preserve"> not to</w:t>
      </w:r>
      <w:r w:rsidRPr="00601CB4">
        <w:rPr>
          <w:bCs/>
        </w:rPr>
        <w:t xml:space="preserve"> tell </w:t>
      </w:r>
      <w:r w:rsidR="00A7268C">
        <w:rPr>
          <w:bCs/>
        </w:rPr>
        <w:t>victim-survivor</w:t>
      </w:r>
      <w:r w:rsidRPr="00601CB4">
        <w:rPr>
          <w:bCs/>
        </w:rPr>
        <w:t xml:space="preserve">s </w:t>
      </w:r>
      <w:r w:rsidR="00D86349">
        <w:rPr>
          <w:bCs/>
        </w:rPr>
        <w:t xml:space="preserve">this </w:t>
      </w:r>
      <w:r w:rsidR="00D1471E">
        <w:rPr>
          <w:bCs/>
        </w:rPr>
        <w:t>wa</w:t>
      </w:r>
      <w:r w:rsidR="00D86349">
        <w:rPr>
          <w:bCs/>
        </w:rPr>
        <w:t>s</w:t>
      </w:r>
      <w:r w:rsidRPr="00601CB4">
        <w:rPr>
          <w:bCs/>
        </w:rPr>
        <w:t xml:space="preserve"> unenforceable</w:t>
      </w:r>
      <w:r w:rsidR="00D1471E">
        <w:rPr>
          <w:bCs/>
        </w:rPr>
        <w:t xml:space="preserve">. </w:t>
      </w:r>
      <w:proofErr w:type="gramStart"/>
      <w:r w:rsidR="003B3293">
        <w:rPr>
          <w:bCs/>
        </w:rPr>
        <w:t>However</w:t>
      </w:r>
      <w:proofErr w:type="gramEnd"/>
      <w:r w:rsidR="003B3293">
        <w:rPr>
          <w:bCs/>
        </w:rPr>
        <w:t xml:space="preserve"> officer attitudes to pre-charge bail breaches in rape cases could result in r</w:t>
      </w:r>
      <w:r w:rsidR="000B04A9">
        <w:rPr>
          <w:bCs/>
        </w:rPr>
        <w:t>eports of breaches by suspects not being dealt with for days.</w:t>
      </w:r>
    </w:p>
    <w:p w14:paraId="7FBE658A" w14:textId="77777777" w:rsidR="00D937C2" w:rsidRDefault="00D937C2">
      <w:pPr>
        <w:rPr>
          <w:bCs/>
        </w:rPr>
      </w:pPr>
      <w:r>
        <w:rPr>
          <w:bCs/>
        </w:rPr>
        <w:t>Civil Orders</w:t>
      </w:r>
    </w:p>
    <w:p w14:paraId="464A4F3A" w14:textId="77777777" w:rsidR="00EB033C" w:rsidRDefault="00EB033C" w:rsidP="00EB033C">
      <w:pPr>
        <w:pStyle w:val="ListParagraph"/>
        <w:numPr>
          <w:ilvl w:val="0"/>
          <w:numId w:val="10"/>
        </w:numPr>
        <w:rPr>
          <w:bCs/>
        </w:rPr>
      </w:pPr>
      <w:r w:rsidRPr="00EB033C">
        <w:rPr>
          <w:bCs/>
        </w:rPr>
        <w:t>In contrast to bail conditions, breaking the terms of a civil order is an offence and if the police investigation is dropped</w:t>
      </w:r>
      <w:r>
        <w:rPr>
          <w:bCs/>
        </w:rPr>
        <w:t xml:space="preserve"> and</w:t>
      </w:r>
      <w:r w:rsidRPr="00EB033C">
        <w:rPr>
          <w:bCs/>
        </w:rPr>
        <w:t xml:space="preserve"> bail condit</w:t>
      </w:r>
      <w:r>
        <w:rPr>
          <w:bCs/>
        </w:rPr>
        <w:t>ions immediately come to an end,</w:t>
      </w:r>
      <w:r w:rsidRPr="00EB033C">
        <w:rPr>
          <w:bCs/>
        </w:rPr>
        <w:t xml:space="preserve"> the protection of a civil order will remain intact for as long as the order is valid. </w:t>
      </w:r>
    </w:p>
    <w:p w14:paraId="2BCE33B8" w14:textId="77777777" w:rsidR="000B04A9" w:rsidRPr="00C12317" w:rsidRDefault="00EB033C" w:rsidP="00EB033C">
      <w:pPr>
        <w:pStyle w:val="ListParagraph"/>
        <w:numPr>
          <w:ilvl w:val="0"/>
          <w:numId w:val="10"/>
        </w:numPr>
        <w:rPr>
          <w:bCs/>
        </w:rPr>
      </w:pPr>
      <w:r w:rsidRPr="00C12317">
        <w:rPr>
          <w:bCs/>
        </w:rPr>
        <w:t xml:space="preserve">There is no obstacle prohibiting </w:t>
      </w:r>
      <w:r w:rsidR="00A7268C">
        <w:rPr>
          <w:bCs/>
        </w:rPr>
        <w:t>victim-survivor</w:t>
      </w:r>
      <w:r w:rsidRPr="00C12317">
        <w:rPr>
          <w:bCs/>
        </w:rPr>
        <w:t>s from obtaining protection via a civil order at the same time as having bail conditions but</w:t>
      </w:r>
      <w:r w:rsidR="002A73BC" w:rsidRPr="00C12317">
        <w:rPr>
          <w:bCs/>
        </w:rPr>
        <w:t xml:space="preserve"> </w:t>
      </w:r>
      <w:r w:rsidR="00A7268C">
        <w:rPr>
          <w:bCs/>
        </w:rPr>
        <w:t>victim-survivor</w:t>
      </w:r>
      <w:r w:rsidR="00C12317" w:rsidRPr="00C12317">
        <w:rPr>
          <w:bCs/>
        </w:rPr>
        <w:t xml:space="preserve">s and ISVAs were </w:t>
      </w:r>
      <w:r w:rsidR="00FD7EA0">
        <w:rPr>
          <w:bCs/>
        </w:rPr>
        <w:t xml:space="preserve">regularly </w:t>
      </w:r>
      <w:r w:rsidR="00C12317" w:rsidRPr="00C12317">
        <w:rPr>
          <w:bCs/>
        </w:rPr>
        <w:t>told by some police officers and domestic violence services that they were not entitled to apply for a civil order if bail conditions were in place</w:t>
      </w:r>
      <w:r w:rsidR="00FD7EA0">
        <w:rPr>
          <w:bCs/>
        </w:rPr>
        <w:t>, however inadequate for their safety needs they were</w:t>
      </w:r>
      <w:r w:rsidR="00C12317" w:rsidRPr="00C12317">
        <w:rPr>
          <w:bCs/>
        </w:rPr>
        <w:t>.</w:t>
      </w:r>
      <w:r w:rsidR="002A73BC" w:rsidRPr="00C12317">
        <w:rPr>
          <w:bCs/>
        </w:rPr>
        <w:t xml:space="preserve"> </w:t>
      </w:r>
    </w:p>
    <w:p w14:paraId="20A2F6E8" w14:textId="77777777" w:rsidR="00D937C2" w:rsidRDefault="00D937C2">
      <w:pPr>
        <w:rPr>
          <w:bCs/>
        </w:rPr>
      </w:pPr>
      <w:r>
        <w:rPr>
          <w:bCs/>
        </w:rPr>
        <w:t>Rights to Protection</w:t>
      </w:r>
    </w:p>
    <w:p w14:paraId="26E6ECB0" w14:textId="77777777" w:rsidR="008443F8" w:rsidRDefault="00E53675" w:rsidP="00FD7EA0">
      <w:pPr>
        <w:pStyle w:val="ListParagraph"/>
        <w:numPr>
          <w:ilvl w:val="0"/>
          <w:numId w:val="12"/>
        </w:numPr>
        <w:rPr>
          <w:bCs/>
        </w:rPr>
      </w:pPr>
      <w:r w:rsidRPr="00E53675">
        <w:rPr>
          <w:bCs/>
        </w:rPr>
        <w:t xml:space="preserve">A </w:t>
      </w:r>
      <w:r w:rsidR="00A7268C">
        <w:rPr>
          <w:bCs/>
        </w:rPr>
        <w:t>victim-survivor</w:t>
      </w:r>
      <w:r w:rsidRPr="00E53675">
        <w:rPr>
          <w:bCs/>
        </w:rPr>
        <w:t>’s entitlement to protection from the point of reporting, forms part of the rhetoric of criminal justice strategies, website communications, respo</w:t>
      </w:r>
      <w:r w:rsidR="00634FF4">
        <w:rPr>
          <w:bCs/>
        </w:rPr>
        <w:t xml:space="preserve">nses to research with </w:t>
      </w:r>
      <w:r w:rsidR="00A7268C">
        <w:rPr>
          <w:bCs/>
        </w:rPr>
        <w:t>victim-survivor</w:t>
      </w:r>
      <w:r w:rsidR="00634FF4">
        <w:rPr>
          <w:bCs/>
        </w:rPr>
        <w:t>s</w:t>
      </w:r>
      <w:r w:rsidRPr="00E53675">
        <w:rPr>
          <w:bCs/>
        </w:rPr>
        <w:t xml:space="preserve"> and their policy for prosecuting rape. It forms part of the Victims’ Code and the </w:t>
      </w:r>
      <w:r w:rsidR="00A7268C">
        <w:rPr>
          <w:bCs/>
        </w:rPr>
        <w:t>victim-survivor</w:t>
      </w:r>
      <w:r w:rsidRPr="00E53675">
        <w:rPr>
          <w:bCs/>
        </w:rPr>
        <w:t xml:space="preserve"> perspective on what protection means to them</w:t>
      </w:r>
      <w:r w:rsidR="00634FF4">
        <w:rPr>
          <w:bCs/>
        </w:rPr>
        <w:t xml:space="preserve"> is an integral part of the VPS</w:t>
      </w:r>
      <w:r w:rsidRPr="00E53675">
        <w:rPr>
          <w:bCs/>
        </w:rPr>
        <w:t xml:space="preserve">. </w:t>
      </w:r>
      <w:proofErr w:type="gramStart"/>
      <w:r w:rsidR="00634FF4">
        <w:rPr>
          <w:bCs/>
        </w:rPr>
        <w:t>H</w:t>
      </w:r>
      <w:r w:rsidRPr="00E53675">
        <w:rPr>
          <w:bCs/>
        </w:rPr>
        <w:t>owever</w:t>
      </w:r>
      <w:proofErr w:type="gramEnd"/>
      <w:r w:rsidRPr="00E53675">
        <w:rPr>
          <w:bCs/>
        </w:rPr>
        <w:t xml:space="preserve"> the</w:t>
      </w:r>
      <w:r w:rsidR="00634FF4">
        <w:rPr>
          <w:bCs/>
        </w:rPr>
        <w:t>se</w:t>
      </w:r>
      <w:r w:rsidRPr="00E53675">
        <w:rPr>
          <w:bCs/>
        </w:rPr>
        <w:t xml:space="preserve"> claims </w:t>
      </w:r>
      <w:r w:rsidR="00634FF4">
        <w:rPr>
          <w:bCs/>
        </w:rPr>
        <w:t xml:space="preserve">are </w:t>
      </w:r>
      <w:r w:rsidRPr="00E53675">
        <w:rPr>
          <w:bCs/>
        </w:rPr>
        <w:t xml:space="preserve">disingenuous at best, dangerous at worst. </w:t>
      </w:r>
    </w:p>
    <w:p w14:paraId="0412DD94" w14:textId="77777777" w:rsidR="00FD7EA0" w:rsidRPr="00FD7EA0" w:rsidRDefault="008443F8" w:rsidP="00FD7EA0">
      <w:pPr>
        <w:pStyle w:val="ListParagraph"/>
        <w:numPr>
          <w:ilvl w:val="0"/>
          <w:numId w:val="12"/>
        </w:numPr>
        <w:rPr>
          <w:bCs/>
        </w:rPr>
      </w:pPr>
      <w:r>
        <w:rPr>
          <w:bCs/>
        </w:rPr>
        <w:t>D</w:t>
      </w:r>
      <w:r w:rsidR="00E53675" w:rsidRPr="00E53675">
        <w:rPr>
          <w:bCs/>
        </w:rPr>
        <w:t xml:space="preserve">espite </w:t>
      </w:r>
      <w:r w:rsidR="00A7268C">
        <w:rPr>
          <w:bCs/>
        </w:rPr>
        <w:t>victim-survivor</w:t>
      </w:r>
      <w:r w:rsidR="00E53675" w:rsidRPr="00E53675">
        <w:rPr>
          <w:bCs/>
        </w:rPr>
        <w:t>s</w:t>
      </w:r>
      <w:r>
        <w:rPr>
          <w:bCs/>
        </w:rPr>
        <w:t xml:space="preserve"> of rape</w:t>
      </w:r>
      <w:r w:rsidR="00E53675" w:rsidRPr="00E53675">
        <w:rPr>
          <w:bCs/>
        </w:rPr>
        <w:t xml:space="preserve"> not having a legal right to immediate and automatic protection </w:t>
      </w:r>
      <w:r>
        <w:rPr>
          <w:bCs/>
        </w:rPr>
        <w:t xml:space="preserve">criminal justice </w:t>
      </w:r>
      <w:r w:rsidR="00E53675" w:rsidRPr="00E53675">
        <w:rPr>
          <w:bCs/>
        </w:rPr>
        <w:t xml:space="preserve">authorities </w:t>
      </w:r>
      <w:r>
        <w:rPr>
          <w:bCs/>
        </w:rPr>
        <w:t xml:space="preserve">continue </w:t>
      </w:r>
      <w:r w:rsidR="00E53675" w:rsidRPr="00E53675">
        <w:rPr>
          <w:bCs/>
        </w:rPr>
        <w:t xml:space="preserve">to </w:t>
      </w:r>
      <w:r w:rsidR="00E23290">
        <w:rPr>
          <w:bCs/>
        </w:rPr>
        <w:t>assur</w:t>
      </w:r>
      <w:r w:rsidR="00E53675" w:rsidRPr="00E53675">
        <w:rPr>
          <w:bCs/>
        </w:rPr>
        <w:t xml:space="preserve">e </w:t>
      </w:r>
      <w:r w:rsidR="003E29C7">
        <w:rPr>
          <w:bCs/>
        </w:rPr>
        <w:t>victim</w:t>
      </w:r>
      <w:r w:rsidR="00E23290">
        <w:rPr>
          <w:bCs/>
        </w:rPr>
        <w:t xml:space="preserve">s </w:t>
      </w:r>
      <w:r w:rsidR="00F01161">
        <w:rPr>
          <w:bCs/>
        </w:rPr>
        <w:t xml:space="preserve">of </w:t>
      </w:r>
      <w:r w:rsidR="00E23290">
        <w:rPr>
          <w:bCs/>
        </w:rPr>
        <w:t>their</w:t>
      </w:r>
      <w:r w:rsidR="00B04EEB">
        <w:rPr>
          <w:bCs/>
        </w:rPr>
        <w:t xml:space="preserve"> </w:t>
      </w:r>
      <w:r w:rsidR="00E53675" w:rsidRPr="00E53675">
        <w:rPr>
          <w:bCs/>
        </w:rPr>
        <w:t>safety</w:t>
      </w:r>
      <w:r w:rsidR="00B04EEB">
        <w:rPr>
          <w:bCs/>
        </w:rPr>
        <w:t xml:space="preserve"> and protection as a priority </w:t>
      </w:r>
      <w:r w:rsidR="003E29C7">
        <w:rPr>
          <w:bCs/>
        </w:rPr>
        <w:t xml:space="preserve">without the means </w:t>
      </w:r>
      <w:r w:rsidR="00B04EEB">
        <w:rPr>
          <w:bCs/>
        </w:rPr>
        <w:t>to deliver</w:t>
      </w:r>
      <w:r w:rsidR="003E29C7">
        <w:rPr>
          <w:bCs/>
        </w:rPr>
        <w:t xml:space="preserve"> on it</w:t>
      </w:r>
      <w:r w:rsidR="00E53675" w:rsidRPr="00E53675">
        <w:rPr>
          <w:bCs/>
        </w:rPr>
        <w:t>.</w:t>
      </w:r>
      <w:r w:rsidR="00FA62BC">
        <w:rPr>
          <w:bCs/>
        </w:rPr>
        <w:t xml:space="preserve"> This leaves women’s </w:t>
      </w:r>
      <w:r w:rsidR="00217254">
        <w:rPr>
          <w:bCs/>
        </w:rPr>
        <w:t xml:space="preserve">legitimate </w:t>
      </w:r>
      <w:r w:rsidR="00FA62BC">
        <w:rPr>
          <w:bCs/>
        </w:rPr>
        <w:t>claim</w:t>
      </w:r>
      <w:r w:rsidR="00895798">
        <w:rPr>
          <w:bCs/>
        </w:rPr>
        <w:t>s</w:t>
      </w:r>
      <w:r w:rsidR="00FA62BC">
        <w:rPr>
          <w:bCs/>
        </w:rPr>
        <w:t xml:space="preserve"> for safety and protection</w:t>
      </w:r>
      <w:r w:rsidR="00217254">
        <w:rPr>
          <w:bCs/>
        </w:rPr>
        <w:t xml:space="preserve"> a</w:t>
      </w:r>
      <w:r w:rsidR="00895798">
        <w:rPr>
          <w:bCs/>
        </w:rPr>
        <w:t>fter reporting rape unfulfilled.</w:t>
      </w:r>
    </w:p>
    <w:p w14:paraId="62CB2EBC" w14:textId="77777777" w:rsidR="0046424F" w:rsidRDefault="0046424F">
      <w:pPr>
        <w:rPr>
          <w:bCs/>
        </w:rPr>
      </w:pPr>
      <w:r>
        <w:rPr>
          <w:bCs/>
        </w:rPr>
        <w:t>Conclusions</w:t>
      </w:r>
    </w:p>
    <w:p w14:paraId="27CCD670" w14:textId="77777777" w:rsidR="004C4107" w:rsidRDefault="004C4107" w:rsidP="004C4107">
      <w:pPr>
        <w:ind w:left="340" w:right="340"/>
        <w:rPr>
          <w:bCs/>
        </w:rPr>
      </w:pPr>
      <w:r>
        <w:rPr>
          <w:bCs/>
          <w:i/>
        </w:rPr>
        <w:lastRenderedPageBreak/>
        <w:t>“</w:t>
      </w:r>
      <w:r w:rsidRPr="004C4107">
        <w:rPr>
          <w:bCs/>
          <w:i/>
        </w:rPr>
        <w:t>The person who knows the biggest risk to themselves, no matter how many qualifications you’ve got or how long you’ve been in the police force, is the victim themselves.</w:t>
      </w:r>
      <w:r>
        <w:rPr>
          <w:bCs/>
          <w:i/>
        </w:rPr>
        <w:t>” (</w:t>
      </w:r>
      <w:proofErr w:type="spellStart"/>
      <w:r>
        <w:rPr>
          <w:bCs/>
          <w:i/>
        </w:rPr>
        <w:t>Neesha</w:t>
      </w:r>
      <w:proofErr w:type="spellEnd"/>
      <w:r>
        <w:rPr>
          <w:bCs/>
          <w:i/>
        </w:rPr>
        <w:t>).</w:t>
      </w:r>
    </w:p>
    <w:p w14:paraId="784B4EFD" w14:textId="77777777" w:rsidR="00F01161" w:rsidRDefault="00A7268C" w:rsidP="00F01161">
      <w:pPr>
        <w:pStyle w:val="ListParagraph"/>
        <w:numPr>
          <w:ilvl w:val="0"/>
          <w:numId w:val="13"/>
        </w:numPr>
        <w:rPr>
          <w:bCs/>
        </w:rPr>
      </w:pPr>
      <w:r>
        <w:rPr>
          <w:bCs/>
        </w:rPr>
        <w:t>Victim-survivor</w:t>
      </w:r>
      <w:r w:rsidR="00F01161" w:rsidRPr="00F01161">
        <w:rPr>
          <w:bCs/>
        </w:rPr>
        <w:t xml:space="preserve">s were shocked and distressed when they realised their safety and protection was not a priority for the criminal justice system. This study reinforces the necessity of linking </w:t>
      </w:r>
      <w:r>
        <w:rPr>
          <w:bCs/>
        </w:rPr>
        <w:t>victim-survivor</w:t>
      </w:r>
      <w:r w:rsidR="00F01161" w:rsidRPr="00F01161">
        <w:rPr>
          <w:bCs/>
        </w:rPr>
        <w:t>s’ personal experiences to implications for bail legislation, policy and practice which professes to protect those who report sexual violence.</w:t>
      </w:r>
    </w:p>
    <w:p w14:paraId="7C224AF9" w14:textId="77777777" w:rsidR="0070341A" w:rsidRDefault="0070341A" w:rsidP="00F01161">
      <w:pPr>
        <w:pStyle w:val="ListParagraph"/>
        <w:numPr>
          <w:ilvl w:val="0"/>
          <w:numId w:val="13"/>
        </w:numPr>
        <w:rPr>
          <w:bCs/>
        </w:rPr>
      </w:pPr>
      <w:r>
        <w:rPr>
          <w:bCs/>
        </w:rPr>
        <w:t xml:space="preserve">Bail </w:t>
      </w:r>
      <w:r w:rsidRPr="0070341A">
        <w:rPr>
          <w:bCs/>
        </w:rPr>
        <w:t>represent</w:t>
      </w:r>
      <w:r>
        <w:rPr>
          <w:bCs/>
        </w:rPr>
        <w:t>s</w:t>
      </w:r>
      <w:r w:rsidRPr="0070341A">
        <w:rPr>
          <w:bCs/>
        </w:rPr>
        <w:t xml:space="preserve"> an official evaluation of the seriousness of the offence</w:t>
      </w:r>
      <w:r w:rsidR="00032396">
        <w:rPr>
          <w:bCs/>
        </w:rPr>
        <w:t xml:space="preserve"> of rape</w:t>
      </w:r>
      <w:r w:rsidRPr="0070341A">
        <w:rPr>
          <w:bCs/>
        </w:rPr>
        <w:t xml:space="preserve"> </w:t>
      </w:r>
      <w:r>
        <w:rPr>
          <w:bCs/>
        </w:rPr>
        <w:t>and a</w:t>
      </w:r>
      <w:r w:rsidRPr="0070341A">
        <w:rPr>
          <w:bCs/>
        </w:rPr>
        <w:t xml:space="preserve">pplying conditional </w:t>
      </w:r>
      <w:r>
        <w:rPr>
          <w:bCs/>
        </w:rPr>
        <w:t xml:space="preserve">pre-charge </w:t>
      </w:r>
      <w:r w:rsidRPr="0070341A">
        <w:rPr>
          <w:bCs/>
        </w:rPr>
        <w:t xml:space="preserve">bail not only went some way towards affirming </w:t>
      </w:r>
      <w:r>
        <w:rPr>
          <w:bCs/>
        </w:rPr>
        <w:t>the</w:t>
      </w:r>
      <w:r w:rsidRPr="0070341A">
        <w:rPr>
          <w:bCs/>
        </w:rPr>
        <w:t xml:space="preserve"> value and credibility</w:t>
      </w:r>
      <w:r>
        <w:rPr>
          <w:bCs/>
        </w:rPr>
        <w:t xml:space="preserve"> of </w:t>
      </w:r>
      <w:r w:rsidR="00A7268C">
        <w:rPr>
          <w:bCs/>
        </w:rPr>
        <w:t>victim-survivor</w:t>
      </w:r>
      <w:r>
        <w:rPr>
          <w:bCs/>
        </w:rPr>
        <w:t>s</w:t>
      </w:r>
      <w:r w:rsidRPr="0070341A">
        <w:rPr>
          <w:bCs/>
        </w:rPr>
        <w:t xml:space="preserve"> but also influenced responses from </w:t>
      </w:r>
      <w:r w:rsidR="00E1384C">
        <w:rPr>
          <w:bCs/>
        </w:rPr>
        <w:t>statutory</w:t>
      </w:r>
      <w:r w:rsidRPr="0070341A">
        <w:rPr>
          <w:bCs/>
        </w:rPr>
        <w:t xml:space="preserve"> agencies, </w:t>
      </w:r>
      <w:r w:rsidR="00E1384C">
        <w:rPr>
          <w:bCs/>
        </w:rPr>
        <w:t xml:space="preserve">institutions, workplaces, </w:t>
      </w:r>
      <w:r w:rsidRPr="0070341A">
        <w:rPr>
          <w:bCs/>
        </w:rPr>
        <w:t>family, friends and communities.</w:t>
      </w:r>
    </w:p>
    <w:p w14:paraId="4AA33774" w14:textId="77777777" w:rsidR="00676D2F" w:rsidRDefault="00FF5596" w:rsidP="00F01161">
      <w:pPr>
        <w:pStyle w:val="ListParagraph"/>
        <w:numPr>
          <w:ilvl w:val="0"/>
          <w:numId w:val="13"/>
        </w:numPr>
        <w:rPr>
          <w:bCs/>
        </w:rPr>
      </w:pPr>
      <w:r>
        <w:rPr>
          <w:bCs/>
        </w:rPr>
        <w:t>T</w:t>
      </w:r>
      <w:r w:rsidR="00676D2F" w:rsidRPr="00676D2F">
        <w:rPr>
          <w:bCs/>
        </w:rPr>
        <w:t xml:space="preserve">here is a safety gap where delays in arresting a </w:t>
      </w:r>
      <w:r>
        <w:rPr>
          <w:bCs/>
        </w:rPr>
        <w:t>suspect</w:t>
      </w:r>
      <w:r w:rsidR="00676D2F" w:rsidRPr="00676D2F">
        <w:rPr>
          <w:bCs/>
        </w:rPr>
        <w:t xml:space="preserve"> and applying protective measures of any kind leave </w:t>
      </w:r>
      <w:r w:rsidR="00A7268C">
        <w:rPr>
          <w:bCs/>
        </w:rPr>
        <w:t>victim-survivor</w:t>
      </w:r>
      <w:r>
        <w:rPr>
          <w:bCs/>
        </w:rPr>
        <w:t>s vulnerable to reprisals</w:t>
      </w:r>
      <w:r w:rsidR="00676D2F" w:rsidRPr="00676D2F">
        <w:rPr>
          <w:bCs/>
        </w:rPr>
        <w:t xml:space="preserve">.  The minimum </w:t>
      </w:r>
      <w:r w:rsidR="00A7268C">
        <w:rPr>
          <w:bCs/>
        </w:rPr>
        <w:t>victim-survivor</w:t>
      </w:r>
      <w:r w:rsidR="00676D2F" w:rsidRPr="00676D2F">
        <w:rPr>
          <w:bCs/>
        </w:rPr>
        <w:t>s should expect from the justice system is that it puts their protection at the centre from the point of disclosure.</w:t>
      </w:r>
    </w:p>
    <w:p w14:paraId="729346DD" w14:textId="77777777" w:rsidR="001D6B6F" w:rsidRDefault="00FF5596" w:rsidP="00F01161">
      <w:pPr>
        <w:pStyle w:val="ListParagraph"/>
        <w:numPr>
          <w:ilvl w:val="0"/>
          <w:numId w:val="13"/>
        </w:numPr>
        <w:rPr>
          <w:bCs/>
        </w:rPr>
      </w:pPr>
      <w:r w:rsidRPr="00FF5596">
        <w:rPr>
          <w:bCs/>
        </w:rPr>
        <w:t xml:space="preserve">The safety gap widens when women’s knowledge and insight into the danger posed by the </w:t>
      </w:r>
      <w:r>
        <w:rPr>
          <w:bCs/>
        </w:rPr>
        <w:t>suspect</w:t>
      </w:r>
      <w:r w:rsidRPr="00FF5596">
        <w:rPr>
          <w:bCs/>
        </w:rPr>
        <w:t xml:space="preserve"> is not part of decision-making on</w:t>
      </w:r>
      <w:r>
        <w:rPr>
          <w:bCs/>
        </w:rPr>
        <w:t xml:space="preserve"> protective measures</w:t>
      </w:r>
      <w:r w:rsidRPr="00FF5596">
        <w:rPr>
          <w:bCs/>
        </w:rPr>
        <w:t xml:space="preserve">. </w:t>
      </w:r>
      <w:r w:rsidR="00A7268C">
        <w:rPr>
          <w:bCs/>
        </w:rPr>
        <w:t>Victim-survivor</w:t>
      </w:r>
      <w:r w:rsidRPr="00FF5596">
        <w:rPr>
          <w:bCs/>
        </w:rPr>
        <w:t>s who come forward and expose themselves to the significant risks associated with that, need reassurance that the protection</w:t>
      </w:r>
      <w:r>
        <w:rPr>
          <w:bCs/>
        </w:rPr>
        <w:t xml:space="preserve"> put in place meets their needs</w:t>
      </w:r>
      <w:r w:rsidRPr="00FF5596">
        <w:rPr>
          <w:bCs/>
        </w:rPr>
        <w:t xml:space="preserve">. </w:t>
      </w:r>
    </w:p>
    <w:p w14:paraId="17127171" w14:textId="77777777" w:rsidR="00FF5596" w:rsidRDefault="00FF5596" w:rsidP="00F01161">
      <w:pPr>
        <w:pStyle w:val="ListParagraph"/>
        <w:numPr>
          <w:ilvl w:val="0"/>
          <w:numId w:val="13"/>
        </w:numPr>
        <w:rPr>
          <w:bCs/>
        </w:rPr>
      </w:pPr>
      <w:r w:rsidRPr="00FF5596">
        <w:rPr>
          <w:bCs/>
        </w:rPr>
        <w:t xml:space="preserve">The gap widens still further as women who may wish to apply for civil protection orders are denied the opportunity and support from services if </w:t>
      </w:r>
      <w:r w:rsidR="001D6B6F">
        <w:rPr>
          <w:bCs/>
        </w:rPr>
        <w:t xml:space="preserve">pre-charge </w:t>
      </w:r>
      <w:r w:rsidRPr="00FF5596">
        <w:rPr>
          <w:bCs/>
        </w:rPr>
        <w:t>bail conditions are in place, whether they meet her protection needs or not.</w:t>
      </w:r>
    </w:p>
    <w:p w14:paraId="3996B7EB" w14:textId="77777777" w:rsidR="001D6B6F" w:rsidRDefault="001D6B6F" w:rsidP="00F01161">
      <w:pPr>
        <w:pStyle w:val="ListParagraph"/>
        <w:numPr>
          <w:ilvl w:val="0"/>
          <w:numId w:val="13"/>
        </w:numPr>
        <w:rPr>
          <w:bCs/>
        </w:rPr>
      </w:pPr>
      <w:r w:rsidRPr="001D6B6F">
        <w:rPr>
          <w:bCs/>
        </w:rPr>
        <w:t xml:space="preserve">The criminal justice system has specified that criminal proceedings and therefore protective measures are deemed to begin on the arrest of a </w:t>
      </w:r>
      <w:r w:rsidR="00A7268C">
        <w:rPr>
          <w:bCs/>
        </w:rPr>
        <w:t>suspect</w:t>
      </w:r>
      <w:r w:rsidRPr="001D6B6F">
        <w:rPr>
          <w:bCs/>
        </w:rPr>
        <w:t xml:space="preserve"> and not at the</w:t>
      </w:r>
      <w:r>
        <w:rPr>
          <w:bCs/>
        </w:rPr>
        <w:t xml:space="preserve"> point where a </w:t>
      </w:r>
      <w:r w:rsidR="00A7268C">
        <w:rPr>
          <w:bCs/>
        </w:rPr>
        <w:t>victim-survivor</w:t>
      </w:r>
      <w:r>
        <w:rPr>
          <w:bCs/>
        </w:rPr>
        <w:t xml:space="preserve"> reports</w:t>
      </w:r>
      <w:r w:rsidRPr="001D6B6F">
        <w:rPr>
          <w:bCs/>
        </w:rPr>
        <w:t xml:space="preserve">. What protections they receive at any point in the criminal justice process are not automatic but given at the discretion of the police, CPS or courts. </w:t>
      </w:r>
      <w:proofErr w:type="gramStart"/>
      <w:r w:rsidRPr="001D6B6F">
        <w:rPr>
          <w:bCs/>
        </w:rPr>
        <w:t>However</w:t>
      </w:r>
      <w:proofErr w:type="gramEnd"/>
      <w:r w:rsidRPr="001D6B6F">
        <w:rPr>
          <w:bCs/>
        </w:rPr>
        <w:t xml:space="preserve"> government rhetoric</w:t>
      </w:r>
      <w:r>
        <w:rPr>
          <w:bCs/>
        </w:rPr>
        <w:t>, criminal justice policy</w:t>
      </w:r>
      <w:r w:rsidRPr="001D6B6F">
        <w:rPr>
          <w:bCs/>
        </w:rPr>
        <w:t xml:space="preserve">, cross government strategy goals tackling violence against women and police websites tell </w:t>
      </w:r>
      <w:r w:rsidR="00A7268C">
        <w:rPr>
          <w:bCs/>
        </w:rPr>
        <w:t>victim-survivor</w:t>
      </w:r>
      <w:r w:rsidRPr="001D6B6F">
        <w:rPr>
          <w:bCs/>
        </w:rPr>
        <w:t>s a very different story, one of their safety as a priority</w:t>
      </w:r>
      <w:r w:rsidR="00E260AF">
        <w:rPr>
          <w:bCs/>
        </w:rPr>
        <w:t>.</w:t>
      </w:r>
    </w:p>
    <w:p w14:paraId="661A913A" w14:textId="77777777" w:rsidR="00E260AF" w:rsidRDefault="00E260AF" w:rsidP="00E260AF">
      <w:pPr>
        <w:pStyle w:val="ListParagraph"/>
        <w:rPr>
          <w:bCs/>
        </w:rPr>
      </w:pPr>
      <w:r>
        <w:rPr>
          <w:bCs/>
        </w:rPr>
        <w:t>This raises</w:t>
      </w:r>
      <w:r w:rsidRPr="00E260AF">
        <w:rPr>
          <w:bCs/>
        </w:rPr>
        <w:t xml:space="preserve"> a question of whether </w:t>
      </w:r>
      <w:r w:rsidR="0051677F">
        <w:rPr>
          <w:bCs/>
        </w:rPr>
        <w:t xml:space="preserve">government and </w:t>
      </w:r>
      <w:r w:rsidRPr="00E260AF">
        <w:rPr>
          <w:bCs/>
        </w:rPr>
        <w:t>criminal justice agencies are guilty of misrepresenting their ability to provide the most basic protection</w:t>
      </w:r>
      <w:r w:rsidR="0051677F">
        <w:rPr>
          <w:bCs/>
        </w:rPr>
        <w:t>.</w:t>
      </w:r>
    </w:p>
    <w:p w14:paraId="24425CA0" w14:textId="77777777" w:rsidR="00170DE0" w:rsidRPr="00497F87" w:rsidRDefault="0061374A" w:rsidP="00497F87">
      <w:pPr>
        <w:pStyle w:val="ListParagraph"/>
        <w:numPr>
          <w:ilvl w:val="0"/>
          <w:numId w:val="13"/>
        </w:numPr>
        <w:rPr>
          <w:bCs/>
        </w:rPr>
      </w:pPr>
      <w:r w:rsidRPr="0061374A">
        <w:rPr>
          <w:bCs/>
        </w:rPr>
        <w:t xml:space="preserve">Post-conviction bail </w:t>
      </w:r>
      <w:r w:rsidR="003F2E8D">
        <w:rPr>
          <w:bCs/>
        </w:rPr>
        <w:t xml:space="preserve">is </w:t>
      </w:r>
      <w:r w:rsidRPr="0061374A">
        <w:rPr>
          <w:bCs/>
        </w:rPr>
        <w:t xml:space="preserve">being granted in </w:t>
      </w:r>
      <w:r>
        <w:rPr>
          <w:bCs/>
        </w:rPr>
        <w:t xml:space="preserve">approximately 100 </w:t>
      </w:r>
      <w:r w:rsidRPr="0061374A">
        <w:rPr>
          <w:bCs/>
        </w:rPr>
        <w:t>cases of rape</w:t>
      </w:r>
      <w:r>
        <w:rPr>
          <w:bCs/>
        </w:rPr>
        <w:t xml:space="preserve"> each year. N</w:t>
      </w:r>
      <w:r w:rsidRPr="0061374A">
        <w:rPr>
          <w:bCs/>
        </w:rPr>
        <w:t>either the</w:t>
      </w:r>
      <w:r>
        <w:rPr>
          <w:bCs/>
        </w:rPr>
        <w:t xml:space="preserve"> Ministry of Justice</w:t>
      </w:r>
      <w:r w:rsidRPr="0061374A">
        <w:rPr>
          <w:bCs/>
        </w:rPr>
        <w:t>, nor individual police forces collect or collate data on the numbers of rapists who are bailed post-conviction</w:t>
      </w:r>
      <w:r w:rsidR="00473EFA">
        <w:rPr>
          <w:bCs/>
        </w:rPr>
        <w:t xml:space="preserve">. </w:t>
      </w:r>
      <w:r w:rsidR="00473EFA" w:rsidRPr="00473EFA">
        <w:rPr>
          <w:bCs/>
        </w:rPr>
        <w:t xml:space="preserve">Without </w:t>
      </w:r>
      <w:r w:rsidR="00473EFA">
        <w:rPr>
          <w:bCs/>
        </w:rPr>
        <w:t>data</w:t>
      </w:r>
      <w:r w:rsidR="00473EFA" w:rsidRPr="00473EFA">
        <w:rPr>
          <w:bCs/>
        </w:rPr>
        <w:t>, it is not possible to review the appropriateness of courts’ use of post-conviction bail for sexual offences such as rape</w:t>
      </w:r>
      <w:r w:rsidR="00473EFA">
        <w:rPr>
          <w:bCs/>
        </w:rPr>
        <w:t xml:space="preserve"> or the numbers of convicted rapists who abscond, commit suicide or reoffend on post-conviction bail.</w:t>
      </w:r>
    </w:p>
    <w:p w14:paraId="20E837F3" w14:textId="77777777" w:rsidR="0046424F" w:rsidRDefault="0046424F">
      <w:pPr>
        <w:rPr>
          <w:bCs/>
        </w:rPr>
      </w:pPr>
      <w:r>
        <w:rPr>
          <w:bCs/>
        </w:rPr>
        <w:t>Recommendations</w:t>
      </w:r>
    </w:p>
    <w:p w14:paraId="07B7263E" w14:textId="77777777" w:rsidR="000C4D07" w:rsidRPr="00497F87" w:rsidRDefault="000C4D07" w:rsidP="00497F87">
      <w:pPr>
        <w:rPr>
          <w:bCs/>
        </w:rPr>
      </w:pPr>
      <w:r w:rsidRPr="00497F87">
        <w:rPr>
          <w:bCs/>
        </w:rPr>
        <w:t>The following areas would benefit from further examination to improve women’s ex</w:t>
      </w:r>
      <w:r w:rsidR="00497F87">
        <w:rPr>
          <w:bCs/>
        </w:rPr>
        <w:t>periences of the justice system:</w:t>
      </w:r>
    </w:p>
    <w:p w14:paraId="1842DE82" w14:textId="77777777" w:rsidR="000C4D07" w:rsidRPr="000C4D07" w:rsidRDefault="000C4D07" w:rsidP="000C4D07">
      <w:pPr>
        <w:pStyle w:val="ListParagraph"/>
        <w:numPr>
          <w:ilvl w:val="0"/>
          <w:numId w:val="13"/>
        </w:numPr>
        <w:rPr>
          <w:bCs/>
        </w:rPr>
      </w:pPr>
      <w:r w:rsidRPr="000C4D07">
        <w:rPr>
          <w:bCs/>
        </w:rPr>
        <w:t xml:space="preserve">Research with </w:t>
      </w:r>
      <w:r w:rsidR="00A7268C">
        <w:rPr>
          <w:bCs/>
        </w:rPr>
        <w:t>victim-survivor</w:t>
      </w:r>
      <w:r w:rsidRPr="000C4D07">
        <w:rPr>
          <w:bCs/>
        </w:rPr>
        <w:t xml:space="preserve">s to establish the full extent of safety gaps and their locations in the bail process, building on those identified in this study, exploring their implications for criminal and civil justice legislation, policy and practice. In particular the implementation of immediate and unconditional protection for </w:t>
      </w:r>
      <w:r w:rsidR="00A7268C">
        <w:rPr>
          <w:bCs/>
        </w:rPr>
        <w:t>victim-survivor</w:t>
      </w:r>
      <w:r w:rsidRPr="000C4D07">
        <w:rPr>
          <w:bCs/>
        </w:rPr>
        <w:t>s who report to the police and decision-making on post-conviction bail.</w:t>
      </w:r>
    </w:p>
    <w:p w14:paraId="585EEDBA" w14:textId="77777777" w:rsidR="000C4D07" w:rsidRPr="000C4D07" w:rsidRDefault="000C4D07" w:rsidP="000C4D07">
      <w:pPr>
        <w:pStyle w:val="ListParagraph"/>
        <w:numPr>
          <w:ilvl w:val="0"/>
          <w:numId w:val="13"/>
        </w:numPr>
        <w:rPr>
          <w:bCs/>
        </w:rPr>
      </w:pPr>
      <w:r w:rsidRPr="000C4D07">
        <w:rPr>
          <w:bCs/>
        </w:rPr>
        <w:lastRenderedPageBreak/>
        <w:t>Research to further identify/substantiate the influence of applying bail conditions in cases of sexual violence on the responses of other agencies and institutions, including workplaces, schools and universities. In particular the influence on safeguarding and protection.</w:t>
      </w:r>
    </w:p>
    <w:p w14:paraId="4CD2E3DE" w14:textId="77777777" w:rsidR="000C4D07" w:rsidRPr="000C4D07" w:rsidRDefault="000C4D07" w:rsidP="000C4D07">
      <w:pPr>
        <w:pStyle w:val="ListParagraph"/>
        <w:numPr>
          <w:ilvl w:val="0"/>
          <w:numId w:val="13"/>
        </w:numPr>
        <w:rPr>
          <w:bCs/>
        </w:rPr>
      </w:pPr>
      <w:r w:rsidRPr="000C4D07">
        <w:rPr>
          <w:bCs/>
        </w:rPr>
        <w:t xml:space="preserve">Research to further identify/substantiate the impact of bail arrangements on a </w:t>
      </w:r>
      <w:r w:rsidR="00A7268C">
        <w:rPr>
          <w:bCs/>
        </w:rPr>
        <w:t>victim-survivor</w:t>
      </w:r>
      <w:r w:rsidRPr="000C4D07">
        <w:rPr>
          <w:bCs/>
        </w:rPr>
        <w:t>'s physical and mental health, her future relationship with her family and her recovery.</w:t>
      </w:r>
    </w:p>
    <w:p w14:paraId="517C99AF" w14:textId="77777777" w:rsidR="000C4D07" w:rsidRPr="000C4D07" w:rsidRDefault="000C4D07" w:rsidP="000C4D07">
      <w:pPr>
        <w:pStyle w:val="ListParagraph"/>
        <w:numPr>
          <w:ilvl w:val="0"/>
          <w:numId w:val="13"/>
        </w:numPr>
        <w:rPr>
          <w:bCs/>
        </w:rPr>
      </w:pPr>
      <w:r w:rsidRPr="000C4D07">
        <w:rPr>
          <w:bCs/>
        </w:rPr>
        <w:t xml:space="preserve">Clarify the accessibility of Civil Orders to </w:t>
      </w:r>
      <w:r w:rsidR="00A7268C">
        <w:rPr>
          <w:bCs/>
        </w:rPr>
        <w:t>victim-survivor</w:t>
      </w:r>
      <w:r w:rsidRPr="000C4D07">
        <w:rPr>
          <w:bCs/>
        </w:rPr>
        <w:t>s when bail, with or without conditions, has been granted.</w:t>
      </w:r>
    </w:p>
    <w:p w14:paraId="3420A6D7" w14:textId="77777777" w:rsidR="000C4D07" w:rsidRPr="000C4D07" w:rsidRDefault="000C4D07" w:rsidP="000C4D07">
      <w:pPr>
        <w:pStyle w:val="ListParagraph"/>
        <w:numPr>
          <w:ilvl w:val="0"/>
          <w:numId w:val="13"/>
        </w:numPr>
        <w:rPr>
          <w:bCs/>
        </w:rPr>
      </w:pPr>
      <w:r w:rsidRPr="000C4D07">
        <w:rPr>
          <w:bCs/>
        </w:rPr>
        <w:t xml:space="preserve">The scope of the VPS should explicitly and unequivocally include obtaining </w:t>
      </w:r>
      <w:r w:rsidR="00A7268C">
        <w:rPr>
          <w:bCs/>
        </w:rPr>
        <w:t>victim-survivor</w:t>
      </w:r>
      <w:r w:rsidRPr="000C4D07">
        <w:rPr>
          <w:bCs/>
        </w:rPr>
        <w:t>s’ views on bail conditions</w:t>
      </w:r>
      <w:r w:rsidR="00497F87">
        <w:rPr>
          <w:bCs/>
        </w:rPr>
        <w:t>/protection needs</w:t>
      </w:r>
      <w:r w:rsidRPr="000C4D07">
        <w:rPr>
          <w:bCs/>
        </w:rPr>
        <w:t>.</w:t>
      </w:r>
    </w:p>
    <w:p w14:paraId="63AD5EE5" w14:textId="77777777" w:rsidR="000C4D07" w:rsidRPr="000C4D07" w:rsidRDefault="000C4D07" w:rsidP="000C4D07">
      <w:pPr>
        <w:pStyle w:val="ListParagraph"/>
        <w:numPr>
          <w:ilvl w:val="0"/>
          <w:numId w:val="13"/>
        </w:numPr>
        <w:rPr>
          <w:bCs/>
        </w:rPr>
      </w:pPr>
      <w:r w:rsidRPr="000C4D07">
        <w:rPr>
          <w:bCs/>
        </w:rPr>
        <w:t>Comprehensive pre-charge and post-conviction bail data should be collected and published by the accountable Ministry for the purposes of review and possible reform. This should include associated conditions and breaches including abscond</w:t>
      </w:r>
      <w:r w:rsidR="00981185">
        <w:rPr>
          <w:bCs/>
        </w:rPr>
        <w:t>ing, reoffending</w:t>
      </w:r>
      <w:r w:rsidRPr="000C4D07">
        <w:rPr>
          <w:bCs/>
        </w:rPr>
        <w:t xml:space="preserve"> and suicides. </w:t>
      </w:r>
    </w:p>
    <w:p w14:paraId="0D1E5A66" w14:textId="77777777" w:rsidR="000C4D07" w:rsidRPr="000C4D07" w:rsidRDefault="000C4D07" w:rsidP="000C4D07">
      <w:pPr>
        <w:pStyle w:val="ListParagraph"/>
        <w:numPr>
          <w:ilvl w:val="0"/>
          <w:numId w:val="13"/>
        </w:numPr>
        <w:rPr>
          <w:bCs/>
        </w:rPr>
      </w:pPr>
      <w:r w:rsidRPr="000C4D07">
        <w:rPr>
          <w:bCs/>
        </w:rPr>
        <w:t xml:space="preserve">To avoid misrepresentation, criminal justice agencies need to audit the messages they promote, to ensure they accurately reflect the reality of what they offer and what victims and </w:t>
      </w:r>
      <w:r w:rsidR="00A7268C">
        <w:rPr>
          <w:bCs/>
        </w:rPr>
        <w:t>victim-survivor</w:t>
      </w:r>
      <w:r w:rsidRPr="000C4D07">
        <w:rPr>
          <w:bCs/>
        </w:rPr>
        <w:t>s need and expect from them.</w:t>
      </w:r>
    </w:p>
    <w:p w14:paraId="607EC169" w14:textId="77777777" w:rsidR="000C4D07" w:rsidRPr="00B93F3B" w:rsidRDefault="000C4D07" w:rsidP="00B93F3B">
      <w:pPr>
        <w:ind w:left="360"/>
        <w:rPr>
          <w:bCs/>
        </w:rPr>
      </w:pPr>
      <w:r w:rsidRPr="00B93F3B">
        <w:rPr>
          <w:bCs/>
        </w:rPr>
        <w:t xml:space="preserve">Gaps in the safety and protection needs of women who report rape must be addressed from the point of reporting, throughout the criminal justice process and beyond conviction. It is of paramount importance that </w:t>
      </w:r>
      <w:r w:rsidR="00A7268C">
        <w:rPr>
          <w:bCs/>
        </w:rPr>
        <w:t>victim-survivor</w:t>
      </w:r>
      <w:r w:rsidRPr="00B93F3B">
        <w:rPr>
          <w:bCs/>
        </w:rPr>
        <w:t>s effectively participate in discussions on legislation and policy to meet these basic needs.</w:t>
      </w:r>
    </w:p>
    <w:sectPr w:rsidR="000C4D07" w:rsidRPr="00B93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3DA"/>
    <w:multiLevelType w:val="hybridMultilevel"/>
    <w:tmpl w:val="38C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C57FC"/>
    <w:multiLevelType w:val="hybridMultilevel"/>
    <w:tmpl w:val="3F4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E6932"/>
    <w:multiLevelType w:val="hybridMultilevel"/>
    <w:tmpl w:val="A73C3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47B7A"/>
    <w:multiLevelType w:val="hybridMultilevel"/>
    <w:tmpl w:val="801A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37A84"/>
    <w:multiLevelType w:val="hybridMultilevel"/>
    <w:tmpl w:val="DAC089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D1B17E1"/>
    <w:multiLevelType w:val="hybridMultilevel"/>
    <w:tmpl w:val="7412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641B"/>
    <w:multiLevelType w:val="hybridMultilevel"/>
    <w:tmpl w:val="6F38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6CE2"/>
    <w:multiLevelType w:val="hybridMultilevel"/>
    <w:tmpl w:val="BAE2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17D0E"/>
    <w:multiLevelType w:val="hybridMultilevel"/>
    <w:tmpl w:val="8F8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B035A"/>
    <w:multiLevelType w:val="hybridMultilevel"/>
    <w:tmpl w:val="739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35B13"/>
    <w:multiLevelType w:val="hybridMultilevel"/>
    <w:tmpl w:val="6C6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6601E"/>
    <w:multiLevelType w:val="hybridMultilevel"/>
    <w:tmpl w:val="EF8E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97C6D"/>
    <w:multiLevelType w:val="hybridMultilevel"/>
    <w:tmpl w:val="4858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6549F"/>
    <w:multiLevelType w:val="hybridMultilevel"/>
    <w:tmpl w:val="1F2A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77082"/>
    <w:multiLevelType w:val="hybridMultilevel"/>
    <w:tmpl w:val="782E1D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8"/>
  </w:num>
  <w:num w:numId="5">
    <w:abstractNumId w:val="12"/>
  </w:num>
  <w:num w:numId="6">
    <w:abstractNumId w:val="9"/>
  </w:num>
  <w:num w:numId="7">
    <w:abstractNumId w:val="3"/>
  </w:num>
  <w:num w:numId="8">
    <w:abstractNumId w:val="10"/>
  </w:num>
  <w:num w:numId="9">
    <w:abstractNumId w:val="5"/>
  </w:num>
  <w:num w:numId="10">
    <w:abstractNumId w:val="13"/>
  </w:num>
  <w:num w:numId="11">
    <w:abstractNumId w:val="14"/>
  </w:num>
  <w:num w:numId="12">
    <w:abstractNumId w:val="0"/>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2"/>
    <w:rsid w:val="00001C6A"/>
    <w:rsid w:val="000135D5"/>
    <w:rsid w:val="000174EB"/>
    <w:rsid w:val="000213EB"/>
    <w:rsid w:val="000309CD"/>
    <w:rsid w:val="00032102"/>
    <w:rsid w:val="00032396"/>
    <w:rsid w:val="00034A28"/>
    <w:rsid w:val="00055CE2"/>
    <w:rsid w:val="000568D2"/>
    <w:rsid w:val="0006194E"/>
    <w:rsid w:val="00081E1C"/>
    <w:rsid w:val="000827F0"/>
    <w:rsid w:val="000A19C3"/>
    <w:rsid w:val="000A4975"/>
    <w:rsid w:val="000A6A7C"/>
    <w:rsid w:val="000B04A9"/>
    <w:rsid w:val="000B62BD"/>
    <w:rsid w:val="000C0AB5"/>
    <w:rsid w:val="000C4D07"/>
    <w:rsid w:val="000D2FB2"/>
    <w:rsid w:val="000E126F"/>
    <w:rsid w:val="000E7E27"/>
    <w:rsid w:val="00104E44"/>
    <w:rsid w:val="00137097"/>
    <w:rsid w:val="00152041"/>
    <w:rsid w:val="00170DE0"/>
    <w:rsid w:val="00180497"/>
    <w:rsid w:val="001866CB"/>
    <w:rsid w:val="00191A3B"/>
    <w:rsid w:val="00192E80"/>
    <w:rsid w:val="001A4204"/>
    <w:rsid w:val="001C168D"/>
    <w:rsid w:val="001C61FA"/>
    <w:rsid w:val="001D6B6F"/>
    <w:rsid w:val="00203F0C"/>
    <w:rsid w:val="00217254"/>
    <w:rsid w:val="002248FA"/>
    <w:rsid w:val="002507AC"/>
    <w:rsid w:val="00257E8F"/>
    <w:rsid w:val="00260F3C"/>
    <w:rsid w:val="00274023"/>
    <w:rsid w:val="00296E6C"/>
    <w:rsid w:val="002A73BC"/>
    <w:rsid w:val="002B7627"/>
    <w:rsid w:val="002D02CA"/>
    <w:rsid w:val="002E3F41"/>
    <w:rsid w:val="002E5597"/>
    <w:rsid w:val="002F27D4"/>
    <w:rsid w:val="00310EB9"/>
    <w:rsid w:val="00312E68"/>
    <w:rsid w:val="00330A3A"/>
    <w:rsid w:val="00336E8A"/>
    <w:rsid w:val="00353CDF"/>
    <w:rsid w:val="0036228A"/>
    <w:rsid w:val="0037365F"/>
    <w:rsid w:val="00373D17"/>
    <w:rsid w:val="00380BD3"/>
    <w:rsid w:val="00385CAD"/>
    <w:rsid w:val="00392B10"/>
    <w:rsid w:val="003B3293"/>
    <w:rsid w:val="003C4E79"/>
    <w:rsid w:val="003C6212"/>
    <w:rsid w:val="003E29C7"/>
    <w:rsid w:val="003E2A79"/>
    <w:rsid w:val="003F2E8D"/>
    <w:rsid w:val="004018EF"/>
    <w:rsid w:val="00405360"/>
    <w:rsid w:val="00454B49"/>
    <w:rsid w:val="0046424F"/>
    <w:rsid w:val="00473106"/>
    <w:rsid w:val="00473EFA"/>
    <w:rsid w:val="00497F87"/>
    <w:rsid w:val="004A6B14"/>
    <w:rsid w:val="004C2140"/>
    <w:rsid w:val="004C3F01"/>
    <w:rsid w:val="004C4107"/>
    <w:rsid w:val="004C5623"/>
    <w:rsid w:val="004C5F1C"/>
    <w:rsid w:val="004C7DAD"/>
    <w:rsid w:val="004D6948"/>
    <w:rsid w:val="0051677F"/>
    <w:rsid w:val="005168F4"/>
    <w:rsid w:val="0054335F"/>
    <w:rsid w:val="00574262"/>
    <w:rsid w:val="00596B75"/>
    <w:rsid w:val="005B6ADB"/>
    <w:rsid w:val="00601CB4"/>
    <w:rsid w:val="00612897"/>
    <w:rsid w:val="0061374A"/>
    <w:rsid w:val="00616183"/>
    <w:rsid w:val="00634FF4"/>
    <w:rsid w:val="00636A54"/>
    <w:rsid w:val="00637B97"/>
    <w:rsid w:val="00637CCB"/>
    <w:rsid w:val="0066308D"/>
    <w:rsid w:val="006652EB"/>
    <w:rsid w:val="0066738B"/>
    <w:rsid w:val="00676D2F"/>
    <w:rsid w:val="00680D45"/>
    <w:rsid w:val="00696A93"/>
    <w:rsid w:val="006C4C95"/>
    <w:rsid w:val="006C4F65"/>
    <w:rsid w:val="006D0150"/>
    <w:rsid w:val="006D1869"/>
    <w:rsid w:val="006D4A3B"/>
    <w:rsid w:val="006E3BCF"/>
    <w:rsid w:val="006F1891"/>
    <w:rsid w:val="006F3424"/>
    <w:rsid w:val="00700296"/>
    <w:rsid w:val="0070341A"/>
    <w:rsid w:val="00713E6D"/>
    <w:rsid w:val="007170DB"/>
    <w:rsid w:val="00721944"/>
    <w:rsid w:val="00743B20"/>
    <w:rsid w:val="007B2596"/>
    <w:rsid w:val="007B5872"/>
    <w:rsid w:val="007C7221"/>
    <w:rsid w:val="007E0AF9"/>
    <w:rsid w:val="007E58A7"/>
    <w:rsid w:val="007F2232"/>
    <w:rsid w:val="00800D44"/>
    <w:rsid w:val="00812EBF"/>
    <w:rsid w:val="00813236"/>
    <w:rsid w:val="00832D83"/>
    <w:rsid w:val="008443F8"/>
    <w:rsid w:val="00875600"/>
    <w:rsid w:val="00895798"/>
    <w:rsid w:val="008B087E"/>
    <w:rsid w:val="008B3402"/>
    <w:rsid w:val="008F500A"/>
    <w:rsid w:val="009044B2"/>
    <w:rsid w:val="0092529C"/>
    <w:rsid w:val="00966545"/>
    <w:rsid w:val="009771E6"/>
    <w:rsid w:val="00981185"/>
    <w:rsid w:val="009A5D15"/>
    <w:rsid w:val="009B259D"/>
    <w:rsid w:val="009B268F"/>
    <w:rsid w:val="009C0AB3"/>
    <w:rsid w:val="009C22BF"/>
    <w:rsid w:val="009D53C8"/>
    <w:rsid w:val="009D71AD"/>
    <w:rsid w:val="009E1E50"/>
    <w:rsid w:val="009F53AD"/>
    <w:rsid w:val="00A11692"/>
    <w:rsid w:val="00A26899"/>
    <w:rsid w:val="00A364A5"/>
    <w:rsid w:val="00A46514"/>
    <w:rsid w:val="00A62DFB"/>
    <w:rsid w:val="00A7268C"/>
    <w:rsid w:val="00AA523D"/>
    <w:rsid w:val="00AA6BF5"/>
    <w:rsid w:val="00AC1EEF"/>
    <w:rsid w:val="00B04EEB"/>
    <w:rsid w:val="00B3709F"/>
    <w:rsid w:val="00B65246"/>
    <w:rsid w:val="00B67B6F"/>
    <w:rsid w:val="00B93F3B"/>
    <w:rsid w:val="00BB4EA2"/>
    <w:rsid w:val="00BB5945"/>
    <w:rsid w:val="00BE10BA"/>
    <w:rsid w:val="00BE174E"/>
    <w:rsid w:val="00BE3D76"/>
    <w:rsid w:val="00BE64C5"/>
    <w:rsid w:val="00BE6ABE"/>
    <w:rsid w:val="00BF0170"/>
    <w:rsid w:val="00BF4A1B"/>
    <w:rsid w:val="00C12317"/>
    <w:rsid w:val="00C13FB6"/>
    <w:rsid w:val="00C63E8C"/>
    <w:rsid w:val="00CB18D0"/>
    <w:rsid w:val="00CC44AC"/>
    <w:rsid w:val="00CD2B5F"/>
    <w:rsid w:val="00CF7AD8"/>
    <w:rsid w:val="00D02DEA"/>
    <w:rsid w:val="00D1471E"/>
    <w:rsid w:val="00D14DDB"/>
    <w:rsid w:val="00D1553E"/>
    <w:rsid w:val="00D201D4"/>
    <w:rsid w:val="00D30C31"/>
    <w:rsid w:val="00D634AA"/>
    <w:rsid w:val="00D6586D"/>
    <w:rsid w:val="00D71052"/>
    <w:rsid w:val="00D86349"/>
    <w:rsid w:val="00D937C2"/>
    <w:rsid w:val="00DA2FFE"/>
    <w:rsid w:val="00DA467C"/>
    <w:rsid w:val="00DB1040"/>
    <w:rsid w:val="00DB13B5"/>
    <w:rsid w:val="00DB4AD2"/>
    <w:rsid w:val="00DD3140"/>
    <w:rsid w:val="00E01329"/>
    <w:rsid w:val="00E1384C"/>
    <w:rsid w:val="00E15F14"/>
    <w:rsid w:val="00E23290"/>
    <w:rsid w:val="00E260AF"/>
    <w:rsid w:val="00E31591"/>
    <w:rsid w:val="00E34D62"/>
    <w:rsid w:val="00E4462B"/>
    <w:rsid w:val="00E53675"/>
    <w:rsid w:val="00E61BE4"/>
    <w:rsid w:val="00E826EB"/>
    <w:rsid w:val="00EA0759"/>
    <w:rsid w:val="00EB033C"/>
    <w:rsid w:val="00EB590A"/>
    <w:rsid w:val="00F01161"/>
    <w:rsid w:val="00F05089"/>
    <w:rsid w:val="00F14B1C"/>
    <w:rsid w:val="00F20AFD"/>
    <w:rsid w:val="00F3014C"/>
    <w:rsid w:val="00F32522"/>
    <w:rsid w:val="00F35170"/>
    <w:rsid w:val="00F4390F"/>
    <w:rsid w:val="00F47518"/>
    <w:rsid w:val="00F75FF2"/>
    <w:rsid w:val="00F86CC5"/>
    <w:rsid w:val="00F97F31"/>
    <w:rsid w:val="00FA62BC"/>
    <w:rsid w:val="00FA6322"/>
    <w:rsid w:val="00FC1AC0"/>
    <w:rsid w:val="00FC6895"/>
    <w:rsid w:val="00FD2964"/>
    <w:rsid w:val="00FD7EA0"/>
    <w:rsid w:val="00FF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C0C"/>
  <w15:chartTrackingRefBased/>
  <w15:docId w15:val="{61266A14-EC72-424D-BA3B-FF1DA540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6F"/>
    <w:pPr>
      <w:ind w:left="720"/>
      <w:contextualSpacing/>
    </w:pPr>
  </w:style>
  <w:style w:type="paragraph" w:styleId="CommentText">
    <w:name w:val="annotation text"/>
    <w:basedOn w:val="Normal"/>
    <w:link w:val="CommentTextChar"/>
    <w:uiPriority w:val="99"/>
    <w:semiHidden/>
    <w:unhideWhenUsed/>
    <w:rsid w:val="00EB033C"/>
    <w:pPr>
      <w:spacing w:line="240" w:lineRule="auto"/>
    </w:pPr>
    <w:rPr>
      <w:sz w:val="20"/>
      <w:szCs w:val="20"/>
    </w:rPr>
  </w:style>
  <w:style w:type="character" w:customStyle="1" w:styleId="CommentTextChar">
    <w:name w:val="Comment Text Char"/>
    <w:basedOn w:val="DefaultParagraphFont"/>
    <w:link w:val="CommentText"/>
    <w:uiPriority w:val="99"/>
    <w:semiHidden/>
    <w:rsid w:val="00EB033C"/>
    <w:rPr>
      <w:sz w:val="20"/>
      <w:szCs w:val="20"/>
    </w:rPr>
  </w:style>
  <w:style w:type="character" w:styleId="CommentReference">
    <w:name w:val="annotation reference"/>
    <w:basedOn w:val="DefaultParagraphFont"/>
    <w:uiPriority w:val="99"/>
    <w:semiHidden/>
    <w:unhideWhenUsed/>
    <w:rsid w:val="00637B97"/>
    <w:rPr>
      <w:sz w:val="16"/>
      <w:szCs w:val="16"/>
    </w:rPr>
  </w:style>
  <w:style w:type="paragraph" w:styleId="CommentSubject">
    <w:name w:val="annotation subject"/>
    <w:basedOn w:val="CommentText"/>
    <w:next w:val="CommentText"/>
    <w:link w:val="CommentSubjectChar"/>
    <w:uiPriority w:val="99"/>
    <w:semiHidden/>
    <w:unhideWhenUsed/>
    <w:rsid w:val="00637B97"/>
    <w:rPr>
      <w:b/>
      <w:bCs/>
    </w:rPr>
  </w:style>
  <w:style w:type="character" w:customStyle="1" w:styleId="CommentSubjectChar">
    <w:name w:val="Comment Subject Char"/>
    <w:basedOn w:val="CommentTextChar"/>
    <w:link w:val="CommentSubject"/>
    <w:uiPriority w:val="99"/>
    <w:semiHidden/>
    <w:rsid w:val="00637B97"/>
    <w:rPr>
      <w:b/>
      <w:bCs/>
      <w:sz w:val="20"/>
      <w:szCs w:val="20"/>
    </w:rPr>
  </w:style>
  <w:style w:type="paragraph" w:styleId="BalloonText">
    <w:name w:val="Balloon Text"/>
    <w:basedOn w:val="Normal"/>
    <w:link w:val="BalloonTextChar"/>
    <w:uiPriority w:val="99"/>
    <w:semiHidden/>
    <w:unhideWhenUsed/>
    <w:rsid w:val="00637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7"/>
    <w:rPr>
      <w:rFonts w:ascii="Segoe UI" w:hAnsi="Segoe UI" w:cs="Segoe UI"/>
      <w:sz w:val="18"/>
      <w:szCs w:val="18"/>
    </w:rPr>
  </w:style>
  <w:style w:type="character" w:styleId="Emphasis">
    <w:name w:val="Emphasis"/>
    <w:basedOn w:val="DefaultParagraphFont"/>
    <w:uiPriority w:val="20"/>
    <w:qFormat/>
    <w:rsid w:val="00680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Learmonth</dc:creator>
  <cp:keywords/>
  <dc:description/>
  <cp:lastModifiedBy>Anna Kharbanda</cp:lastModifiedBy>
  <cp:revision>2</cp:revision>
  <dcterms:created xsi:type="dcterms:W3CDTF">2018-07-20T14:21:00Z</dcterms:created>
  <dcterms:modified xsi:type="dcterms:W3CDTF">2018-07-20T14:21:00Z</dcterms:modified>
</cp:coreProperties>
</file>